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CF711" w14:textId="77777777" w:rsidR="00624E21" w:rsidRDefault="008529F6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DD34329" wp14:editId="7CC42913">
            <wp:simplePos x="0" y="0"/>
            <wp:positionH relativeFrom="column">
              <wp:posOffset>-657225</wp:posOffset>
            </wp:positionH>
            <wp:positionV relativeFrom="paragraph">
              <wp:posOffset>-885825</wp:posOffset>
            </wp:positionV>
            <wp:extent cx="7477125" cy="10648950"/>
            <wp:effectExtent l="0" t="0" r="0" b="0"/>
            <wp:wrapNone/>
            <wp:docPr id="2" name="Рисунок 2" descr="http://www.playcast.ru/uploads/2015/10/02/15290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laycast.ru/uploads/2015/10/02/152900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01" cy="106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E21" w:rsidRPr="00624E21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МБДОУ детский сад №3 «Алёнушка»</w:t>
      </w:r>
    </w:p>
    <w:p w14:paraId="352F12DB" w14:textId="77777777" w:rsid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69F32091" w14:textId="77777777" w:rsidR="00624E21" w:rsidRP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2F353FAE" w14:textId="77777777" w:rsid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14:paraId="28D8CA5B" w14:textId="77777777" w:rsidR="00624E21" w:rsidRP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 w:rsidRPr="00624E21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Консультация для родителей</w:t>
      </w:r>
    </w:p>
    <w:p w14:paraId="1FD7DE3A" w14:textId="77777777" w:rsid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14:paraId="37751064" w14:textId="40F5369C" w:rsidR="00624E21" w:rsidRDefault="008603D2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</w:rPr>
        <mc:AlternateContent>
          <mc:Choice Requires="wps">
            <w:drawing>
              <wp:inline distT="0" distB="0" distL="0" distR="0" wp14:anchorId="0C68AC0D" wp14:editId="53FD8C1E">
                <wp:extent cx="4772025" cy="2590800"/>
                <wp:effectExtent l="9525" t="0" r="0" b="0"/>
                <wp:docPr id="8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2025" cy="2590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FDCC1C" w14:textId="77777777" w:rsidR="008603D2" w:rsidRDefault="008603D2" w:rsidP="008603D2">
                            <w:pPr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Развиваем </w:t>
                            </w:r>
                          </w:p>
                          <w:p w14:paraId="598C2ADB" w14:textId="77777777" w:rsidR="008603D2" w:rsidRDefault="008603D2" w:rsidP="008603D2">
                            <w:pPr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мелкую моторику </w:t>
                            </w:r>
                          </w:p>
                          <w:p w14:paraId="715507D8" w14:textId="77777777" w:rsidR="008603D2" w:rsidRDefault="008603D2" w:rsidP="008603D2">
                            <w:pPr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у детей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68AC0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75.75pt;height:20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" filled="f" stroked="f">
                <o:lock v:ext="edit" shapetype="t"/>
                <v:textbox style="mso-fit-shape-to-text:t">
                  <w:txbxContent>
                    <w:p w14:paraId="2EFDCC1C" w14:textId="77777777" w:rsidR="008603D2" w:rsidRDefault="008603D2" w:rsidP="008603D2">
                      <w:pPr>
                        <w:jc w:val="center"/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Развиваем </w:t>
                      </w:r>
                    </w:p>
                    <w:p w14:paraId="598C2ADB" w14:textId="77777777" w:rsidR="008603D2" w:rsidRDefault="008603D2" w:rsidP="008603D2">
                      <w:pPr>
                        <w:jc w:val="center"/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мелкую моторику </w:t>
                      </w:r>
                    </w:p>
                    <w:p w14:paraId="715507D8" w14:textId="77777777" w:rsidR="008603D2" w:rsidRDefault="008603D2" w:rsidP="008603D2">
                      <w:pPr>
                        <w:jc w:val="center"/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у детей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02A472" w14:textId="77777777" w:rsidR="008529F6" w:rsidRDefault="008529F6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noProof/>
        </w:rPr>
        <w:drawing>
          <wp:inline distT="0" distB="0" distL="0" distR="0" wp14:anchorId="269D22CD" wp14:editId="754CCF29">
            <wp:extent cx="2762250" cy="2362200"/>
            <wp:effectExtent l="152400" t="152400" r="342900" b="342900"/>
            <wp:docPr id="1" name="Рисунок 1" descr="http://doverie39.ru/images/0_a4a4b_238fb3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verie39.ru/images/0_a4a4b_238fb3cd_XL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6B7444" w14:textId="77777777" w:rsidR="00E74292" w:rsidRDefault="00E7429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14:paraId="1E584027" w14:textId="77777777" w:rsidR="00E74292" w:rsidRDefault="00E7429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14:paraId="3AA1DDED" w14:textId="77777777" w:rsidR="00624E21" w:rsidRPr="008529F6" w:rsidRDefault="008529F6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8529F6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Подготовила воспитатель</w:t>
      </w:r>
    </w:p>
    <w:p w14:paraId="6ECBAB0E" w14:textId="77777777" w:rsidR="00624E21" w:rsidRDefault="008529F6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8529F6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Стародубцева Г.П.</w:t>
      </w:r>
    </w:p>
    <w:p w14:paraId="166E2FC0" w14:textId="77777777" w:rsidR="00E74292" w:rsidRDefault="00E74292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1C2A8F60" w14:textId="77777777" w:rsidR="00E74292" w:rsidRDefault="00E74292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27CB1950" w14:textId="77777777" w:rsidR="00E74292" w:rsidRDefault="00E74292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3596D7D2" w14:textId="77777777" w:rsidR="00E74292" w:rsidRPr="008529F6" w:rsidRDefault="00E74292" w:rsidP="00E74292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1EB45D0B" wp14:editId="0862404C">
            <wp:simplePos x="0" y="0"/>
            <wp:positionH relativeFrom="column">
              <wp:posOffset>-685800</wp:posOffset>
            </wp:positionH>
            <wp:positionV relativeFrom="paragraph">
              <wp:posOffset>-1057275</wp:posOffset>
            </wp:positionV>
            <wp:extent cx="7515225" cy="10820400"/>
            <wp:effectExtent l="0" t="0" r="0" b="0"/>
            <wp:wrapNone/>
            <wp:docPr id="3" name="Рисунок 3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777" cy="1082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713F" w14:textId="77777777" w:rsidR="00E74292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На кончиках пальцев расположены нервные окончания,</w:t>
      </w:r>
    </w:p>
    <w:p w14:paraId="681F758C" w14:textId="77777777" w:rsidR="00E74292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 которые способствуют передаче огромного количества </w:t>
      </w:r>
    </w:p>
    <w:p w14:paraId="19ED58D9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сигналов в мозговой центр, а это влияет на развитие ребёнка в целом.</w:t>
      </w:r>
    </w:p>
    <w:p w14:paraId="41764045" w14:textId="77777777" w:rsidR="00E74292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Мелкая моторика – это тонкие произвольные движения пальцев рук. Процессу совершенствования мелкой моторики</w:t>
      </w:r>
    </w:p>
    <w:p w14:paraId="708C5CD2" w14:textId="77777777" w:rsidR="00E74292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 необходимо уделять немалое внимание. Ведь от того, насколько </w:t>
      </w:r>
    </w:p>
    <w:p w14:paraId="53D1E89D" w14:textId="77777777" w:rsid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ловкими и проворными к 5 - 6 годам станут его пальчики, зависят </w:t>
      </w:r>
    </w:p>
    <w:p w14:paraId="36D5A07C" w14:textId="77777777" w:rsidR="00E74292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его успехи в обучении. </w:t>
      </w:r>
    </w:p>
    <w:p w14:paraId="3C7A7988" w14:textId="77777777" w:rsid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Именно поэтому, актуальность мелкой моторики бесспорно не </w:t>
      </w:r>
    </w:p>
    <w:p w14:paraId="419530FF" w14:textId="77777777" w:rsidR="00E74292" w:rsidRDefault="00CC22C2" w:rsidP="00E7429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только в младшем дошкольном возрасте, но и в старшем, </w:t>
      </w:r>
    </w:p>
    <w:p w14:paraId="13857145" w14:textId="77777777" w:rsidR="00906568" w:rsidRPr="00E74292" w:rsidRDefault="00CC22C2" w:rsidP="00E7429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и даже в начальных классах.</w:t>
      </w:r>
    </w:p>
    <w:p w14:paraId="01571440" w14:textId="77777777" w:rsidR="00E74292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Тренировка движений пальцев и кисти рук является важнейшим </w:t>
      </w:r>
    </w:p>
    <w:p w14:paraId="04B086DD" w14:textId="77777777" w:rsidR="00E74292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фактором, стимулирующим речевое развитие ребёнка, способствующим улучшению артикуляционных движений, подготовке кисти руки к письму и, </w:t>
      </w:r>
    </w:p>
    <w:p w14:paraId="033274D4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14:paraId="41B88BE4" w14:textId="77777777" w:rsidR="00624E21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b/>
        </w:rPr>
        <w:object w:dxaOrig="4271" w:dyaOrig="3033" w14:anchorId="3C495A28">
          <v:rect id="rectole0000000000" o:spid="_x0000_i1026" style="width:213.75pt;height:151.5pt" o:ole="" o:preferrelative="t" stroked="f">
            <v:imagedata r:id="rId10" o:title=""/>
          </v:rect>
          <o:OLEObject Type="Embed" ProgID="StaticMetafile" ShapeID="rectole0000000000" DrawAspect="Content" ObjectID="_1734278044" r:id="rId11"/>
        </w:object>
      </w:r>
      <w:r w:rsidRPr="00E74292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FDB7E1A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Работу по развитию движений пальцев и кисти рук следует проводить систематически и ежедневно.</w:t>
      </w:r>
    </w:p>
    <w:p w14:paraId="0281836A" w14:textId="77777777" w:rsidR="00E74292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Благоприятное воздействие на развитие движений кистей и пальцев </w:t>
      </w:r>
    </w:p>
    <w:p w14:paraId="3D9B366D" w14:textId="77777777" w:rsid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руки оказывает самомассаж (пальчиковые упражнения, а также занятия ИЗО деятельностью </w:t>
      </w:r>
    </w:p>
    <w:p w14:paraId="0683C0EE" w14:textId="77777777" w:rsid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(лепкой, рисованием, аппликацией)</w:t>
      </w:r>
    </w:p>
    <w:p w14:paraId="078D1FF7" w14:textId="77777777" w:rsid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 и ручным трудом </w:t>
      </w:r>
    </w:p>
    <w:p w14:paraId="4C0FEE5E" w14:textId="77777777" w:rsid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(изготовление поделок из бумаги, картона, дерева, ткани, ниток, природного материала и т. д.). </w:t>
      </w:r>
    </w:p>
    <w:p w14:paraId="1A38695D" w14:textId="77777777" w:rsid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Пластилин или тесто тоже могут стать отличным способом </w:t>
      </w:r>
    </w:p>
    <w:p w14:paraId="012EC6C4" w14:textId="77777777" w:rsidR="00906568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развития мелкой моторики.</w:t>
      </w:r>
    </w:p>
    <w:p w14:paraId="7A8C0698" w14:textId="77777777" w:rsidR="00E74292" w:rsidRDefault="00E7429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8E5FAAA" w14:textId="77777777" w:rsidR="00E74292" w:rsidRDefault="00E7429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9CE4477" w14:textId="77777777" w:rsidR="00E74292" w:rsidRPr="00E74292" w:rsidRDefault="00E74292" w:rsidP="00624E21">
      <w:pPr>
        <w:spacing w:after="0" w:line="240" w:lineRule="auto"/>
        <w:ind w:firstLine="708"/>
        <w:jc w:val="center"/>
        <w:rPr>
          <w:rFonts w:ascii="Calibri" w:eastAsia="Calibri" w:hAnsi="Calibri" w:cs="Calibri"/>
          <w:b/>
        </w:rPr>
      </w:pPr>
    </w:p>
    <w:p w14:paraId="59257AF8" w14:textId="77777777" w:rsidR="00E74292" w:rsidRDefault="00E7429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6514935C" wp14:editId="616620AA">
            <wp:simplePos x="0" y="0"/>
            <wp:positionH relativeFrom="column">
              <wp:posOffset>-647700</wp:posOffset>
            </wp:positionH>
            <wp:positionV relativeFrom="paragraph">
              <wp:posOffset>-900430</wp:posOffset>
            </wp:positionV>
            <wp:extent cx="7515225" cy="10820400"/>
            <wp:effectExtent l="0" t="0" r="0" b="0"/>
            <wp:wrapNone/>
            <wp:docPr id="4" name="Рисунок 4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B71F6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E74292">
        <w:rPr>
          <w:rFonts w:ascii="Times New Roman" w:eastAsia="Times New Roman" w:hAnsi="Times New Roman" w:cs="Times New Roman"/>
          <w:b/>
          <w:i/>
          <w:sz w:val="32"/>
          <w:szCs w:val="32"/>
        </w:rPr>
        <w:t>Мелкую моторику рук развивают:</w:t>
      </w:r>
    </w:p>
    <w:p w14:paraId="1C7F9321" w14:textId="77777777" w:rsidR="00923C9E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различные игры с пальчиками, где необходимо выполнять </w:t>
      </w:r>
    </w:p>
    <w:p w14:paraId="653C2BA2" w14:textId="77777777" w:rsidR="00906568" w:rsidRPr="00E74292" w:rsidRDefault="00923C9E" w:rsidP="00923C9E">
      <w:pPr>
        <w:tabs>
          <w:tab w:val="left" w:pos="851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</w:t>
      </w:r>
      <w:r w:rsidR="00CC22C2" w:rsidRPr="00E74292">
        <w:rPr>
          <w:rFonts w:ascii="Times New Roman" w:eastAsia="Times New Roman" w:hAnsi="Times New Roman" w:cs="Times New Roman"/>
          <w:b/>
          <w:sz w:val="28"/>
        </w:rPr>
        <w:t>те или иные движения в определённой последовательности;</w:t>
      </w:r>
    </w:p>
    <w:p w14:paraId="5062CD1A" w14:textId="77777777" w:rsidR="00906568" w:rsidRPr="00E74292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игры с мелкими предметами, которые неудобно брать в ручку (только под контролем взрослых);</w:t>
      </w:r>
    </w:p>
    <w:p w14:paraId="796343D2" w14:textId="77777777" w:rsidR="00923C9E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игры, где требуется что – то брать или вытаскивать, сжимать – разжимать, выливать – наливать, насыпать – высыпать, </w:t>
      </w:r>
    </w:p>
    <w:p w14:paraId="702DC646" w14:textId="77777777" w:rsidR="00906568" w:rsidRPr="00E74292" w:rsidRDefault="00923C9E" w:rsidP="00923C9E">
      <w:pPr>
        <w:tabs>
          <w:tab w:val="left" w:pos="851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</w:t>
      </w:r>
      <w:r w:rsidR="00CC22C2" w:rsidRPr="00E74292">
        <w:rPr>
          <w:rFonts w:ascii="Times New Roman" w:eastAsia="Times New Roman" w:hAnsi="Times New Roman" w:cs="Times New Roman"/>
          <w:b/>
          <w:sz w:val="28"/>
        </w:rPr>
        <w:t>проталкивать в отверстия т. д.;</w:t>
      </w:r>
    </w:p>
    <w:p w14:paraId="271C565B" w14:textId="77777777" w:rsidR="00906568" w:rsidRPr="00E74292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рисование;</w:t>
      </w:r>
    </w:p>
    <w:p w14:paraId="05299C55" w14:textId="77777777" w:rsidR="00906568" w:rsidRPr="00E74292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Calibri" w:eastAsia="Calibri" w:hAnsi="Calibri" w:cs="Calibri"/>
          <w:b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застёгивание и расстегивание молний, пуговиц и т.д.</w:t>
      </w:r>
      <w:r w:rsidRPr="00E74292">
        <w:rPr>
          <w:rFonts w:ascii="Calibri" w:eastAsia="Calibri" w:hAnsi="Calibri" w:cs="Calibri"/>
          <w:b/>
        </w:rPr>
        <w:t>.</w:t>
      </w:r>
    </w:p>
    <w:p w14:paraId="285F0FFE" w14:textId="77777777" w:rsidR="00906568" w:rsidRPr="00E74292" w:rsidRDefault="00CC22C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Как в домашних условиях развивать мелкую моторику рук детей?</w:t>
      </w:r>
    </w:p>
    <w:p w14:paraId="61F55611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В настоящее время в магазине можно купить различные игрушки, которые предназначены для совершенствования тонких движений пальчиков ребёнка: </w:t>
      </w:r>
    </w:p>
    <w:p w14:paraId="1BF3BF5E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пирамидки, мозаику, вкладыши, кубики, развивающий коврик и т. Д.</w:t>
      </w:r>
      <w:r w:rsidRPr="00E74292">
        <w:rPr>
          <w:rFonts w:ascii="Calibri" w:eastAsia="Calibri" w:hAnsi="Calibri" w:cs="Calibri"/>
          <w:b/>
        </w:rPr>
        <w:t xml:space="preserve"> </w:t>
      </w:r>
      <w:r w:rsidRPr="00E74292">
        <w:rPr>
          <w:b/>
        </w:rPr>
        <w:object w:dxaOrig="3686" w:dyaOrig="2534" w14:anchorId="25FFF758">
          <v:rect id="rectole0000000001" o:spid="_x0000_i1027" style="width:184.5pt;height:126.7pt" o:ole="" o:preferrelative="t" stroked="f">
            <v:imagedata r:id="rId12" o:title=""/>
          </v:rect>
          <o:OLEObject Type="Embed" ProgID="StaticMetafile" ShapeID="rectole0000000001" DrawAspect="Content" ObjectID="_1734278045" r:id="rId13"/>
        </w:object>
      </w:r>
    </w:p>
    <w:p w14:paraId="71012FEB" w14:textId="77777777" w:rsidR="00923C9E" w:rsidRDefault="00CC22C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Для этого необязательно покупать дорогие игры – достаточно воспользоваться остатками тканей, и получатся оригинальные развивающие игрушки. Можно просто подобрать насколько </w:t>
      </w:r>
    </w:p>
    <w:p w14:paraId="5598421B" w14:textId="77777777" w:rsidR="00923C9E" w:rsidRDefault="00CC22C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лоскутков различной ткани, чтобы ребёнок поглаживал их. </w:t>
      </w:r>
    </w:p>
    <w:p w14:paraId="4D2CE9D6" w14:textId="77777777" w:rsidR="00906568" w:rsidRPr="00E74292" w:rsidRDefault="00CC22C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Также можно сшить лоскутные мячики и набить их шерстью, ватой, камушками, различными крупами.</w:t>
      </w:r>
    </w:p>
    <w:p w14:paraId="4F13A363" w14:textId="77777777" w:rsidR="00624E21" w:rsidRPr="00E74292" w:rsidRDefault="00CC22C2" w:rsidP="00624E21">
      <w:pPr>
        <w:spacing w:after="0" w:line="240" w:lineRule="auto"/>
        <w:ind w:firstLine="708"/>
        <w:jc w:val="center"/>
        <w:rPr>
          <w:b/>
        </w:rPr>
      </w:pPr>
      <w:r w:rsidRPr="00E74292">
        <w:rPr>
          <w:b/>
        </w:rPr>
        <w:object w:dxaOrig="3876" w:dyaOrig="2491" w14:anchorId="67C0BFC9">
          <v:rect id="rectole0000000002" o:spid="_x0000_i1028" style="width:193.4pt;height:124.55pt" o:ole="" o:preferrelative="t" stroked="f">
            <v:imagedata r:id="rId14" o:title=""/>
          </v:rect>
          <o:OLEObject Type="Embed" ProgID="StaticMetafile" ShapeID="rectole0000000002" DrawAspect="Content" ObjectID="_1734278046" r:id="rId15"/>
        </w:object>
      </w:r>
    </w:p>
    <w:p w14:paraId="3F6FF557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Можно самостоятельно из самых простых предметов сделать многочисленные пособия для игр. Например, из различных круп, макаронных изделий, ваты делают сенсорные подушечки. </w:t>
      </w:r>
    </w:p>
    <w:p w14:paraId="4523E56B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Используют для игр прищепки, бусины, пуговицы, ленты, </w:t>
      </w:r>
    </w:p>
    <w:p w14:paraId="0D251968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шпагат, карандаши, орехи, пустые коробки, пробки и т. п.</w:t>
      </w:r>
    </w:p>
    <w:p w14:paraId="634C74F5" w14:textId="77777777" w:rsidR="00624E21" w:rsidRPr="00E74292" w:rsidRDefault="00923C9E" w:rsidP="00624E21">
      <w:pPr>
        <w:spacing w:after="0" w:line="240" w:lineRule="auto"/>
        <w:ind w:firstLine="708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88A7389" wp14:editId="227F2FBB">
            <wp:simplePos x="0" y="0"/>
            <wp:positionH relativeFrom="column">
              <wp:posOffset>-666750</wp:posOffset>
            </wp:positionH>
            <wp:positionV relativeFrom="paragraph">
              <wp:posOffset>-901065</wp:posOffset>
            </wp:positionV>
            <wp:extent cx="7515225" cy="10820400"/>
            <wp:effectExtent l="0" t="0" r="0" b="0"/>
            <wp:wrapNone/>
            <wp:docPr id="5" name="Рисунок 5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C2" w:rsidRPr="00E74292">
        <w:rPr>
          <w:b/>
        </w:rPr>
        <w:object w:dxaOrig="3888" w:dyaOrig="2721" w14:anchorId="0456CE10">
          <v:rect id="rectole0000000003" o:spid="_x0000_i1029" style="width:194.2pt;height:135.8pt" o:ole="" o:preferrelative="t" stroked="f">
            <v:imagedata r:id="rId16" o:title=""/>
          </v:rect>
          <o:OLEObject Type="Embed" ProgID="StaticMetafile" ShapeID="rectole0000000003" DrawAspect="Content" ObjectID="_1734278047" r:id="rId17"/>
        </w:object>
      </w:r>
    </w:p>
    <w:p w14:paraId="072FD477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Хорошо на развитие мелкой моторики руки ребёнка влияют игры</w:t>
      </w:r>
    </w:p>
    <w:p w14:paraId="50F69D90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 с различными небольшими предметами. </w:t>
      </w:r>
    </w:p>
    <w:p w14:paraId="20079054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Можно воспользоваться обыкновенными макаронами различной формы, пуговицами, прищепками и другими мелкими предметами, которые так любят перебирать пальчиками маленькие дети. </w:t>
      </w:r>
    </w:p>
    <w:p w14:paraId="5D38B963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14:paraId="642CE0C1" w14:textId="77777777" w:rsidR="00624E21" w:rsidRPr="00E74292" w:rsidRDefault="00CC22C2" w:rsidP="00624E21">
      <w:pPr>
        <w:spacing w:after="0" w:line="240" w:lineRule="auto"/>
        <w:ind w:firstLine="708"/>
        <w:jc w:val="center"/>
        <w:rPr>
          <w:rFonts w:ascii="Calibri" w:eastAsia="Calibri" w:hAnsi="Calibri" w:cs="Calibri"/>
          <w:b/>
        </w:rPr>
      </w:pPr>
      <w:r w:rsidRPr="00E74292">
        <w:rPr>
          <w:b/>
        </w:rPr>
        <w:object w:dxaOrig="3814" w:dyaOrig="2721" w14:anchorId="112BE6F9">
          <v:rect id="rectole0000000004" o:spid="_x0000_i1030" style="width:190.5pt;height:135.8pt" o:ole="" o:preferrelative="t" stroked="f">
            <v:imagedata r:id="rId18" o:title=""/>
          </v:rect>
          <o:OLEObject Type="Embed" ProgID="StaticMetafile" ShapeID="rectole0000000004" DrawAspect="Content" ObjectID="_1734278048" r:id="rId19"/>
        </w:object>
      </w:r>
      <w:r w:rsidRPr="00E74292">
        <w:rPr>
          <w:rFonts w:ascii="Calibri" w:eastAsia="Calibri" w:hAnsi="Calibri" w:cs="Calibri"/>
          <w:b/>
        </w:rPr>
        <w:t xml:space="preserve"> </w:t>
      </w:r>
    </w:p>
    <w:p w14:paraId="28B74B7E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Малыш любит перекладывать предметы из одной кучки в другую. Можно предложить ребёнку поиграть самыми простыми </w:t>
      </w:r>
    </w:p>
    <w:p w14:paraId="1AD7F286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предметами обихода.</w:t>
      </w:r>
    </w:p>
    <w:p w14:paraId="697FB8AC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Например, попросить его найти одинаковые пуговицы. Конечно, необходимо следить за тем, чтобы малыш не взял в рот </w:t>
      </w:r>
    </w:p>
    <w:p w14:paraId="63DC8EF3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мелкую деталь. Можно поставить перед ребёнком несколько </w:t>
      </w:r>
    </w:p>
    <w:p w14:paraId="1F64F2C5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мисок или стаканов, в которые насыпаны фасоль и горох. </w:t>
      </w:r>
    </w:p>
    <w:p w14:paraId="7EC23805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Надо показать ребёнку, как можно перекладывать их ложкой или горстями из одной ёмкости в другую, или двумя пальчиками.</w:t>
      </w:r>
    </w:p>
    <w:p w14:paraId="7BEC0A74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Лепка из любого пластичного материала успешно развивает </w:t>
      </w:r>
    </w:p>
    <w:p w14:paraId="295A010C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мелкую моторику. Ребёнок не только видит то, что создал, но и трогает, берёт в руки, легко изменяет по своему желанию. </w:t>
      </w:r>
    </w:p>
    <w:p w14:paraId="7CE6FB67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Основным инструментом в лепке являются руки.</w:t>
      </w:r>
    </w:p>
    <w:p w14:paraId="44479AA6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 Из одного комка пластилина или солёного теста можно создать бесконечное множество образов, </w:t>
      </w:r>
    </w:p>
    <w:p w14:paraId="0A04B271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каждый раз находить новые варианты и способы. </w:t>
      </w:r>
    </w:p>
    <w:p w14:paraId="713E4E3F" w14:textId="77777777" w:rsidR="00923C9E" w:rsidRDefault="00923C9E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E4CC5BD" w14:textId="77777777" w:rsidR="00923C9E" w:rsidRDefault="00923C9E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24AD16E" w14:textId="77777777" w:rsidR="00923C9E" w:rsidRDefault="00923C9E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C48A9E9" wp14:editId="6AAB261C">
            <wp:simplePos x="0" y="0"/>
            <wp:positionH relativeFrom="column">
              <wp:posOffset>-685800</wp:posOffset>
            </wp:positionH>
            <wp:positionV relativeFrom="paragraph">
              <wp:posOffset>-919480</wp:posOffset>
            </wp:positionV>
            <wp:extent cx="7515225" cy="10820400"/>
            <wp:effectExtent l="0" t="0" r="0" b="0"/>
            <wp:wrapNone/>
            <wp:docPr id="6" name="Рисунок 6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146D8" w14:textId="77777777" w:rsidR="00624E21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В процессе лепки можно использовать различные природные материалы. Работы из теста можно просушить и использовать для дальнейшей игры.</w:t>
      </w:r>
    </w:p>
    <w:p w14:paraId="2817BD2A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Calibri" w:eastAsia="Calibri" w:hAnsi="Calibri" w:cs="Calibri"/>
          <w:b/>
        </w:rPr>
        <w:t xml:space="preserve"> </w:t>
      </w:r>
      <w:r w:rsidR="00624E21" w:rsidRPr="00E74292">
        <w:rPr>
          <w:b/>
        </w:rPr>
        <w:object w:dxaOrig="3974" w:dyaOrig="2762" w14:anchorId="42E1F18A">
          <v:rect id="rectole0000000005" o:spid="_x0000_i1031" style="width:230.3pt;height:144.05pt" o:ole="" o:preferrelative="t" stroked="f">
            <v:imagedata r:id="rId20" o:title=""/>
          </v:rect>
          <o:OLEObject Type="Embed" ProgID="StaticMetafile" ShapeID="rectole0000000005" DrawAspect="Content" ObjectID="_1734278049" r:id="rId21"/>
        </w:object>
      </w:r>
    </w:p>
    <w:p w14:paraId="31C0AEEE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Конечно, развитие мелкой моторики – не единственный </w:t>
      </w:r>
    </w:p>
    <w:p w14:paraId="48039C8E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фактор, способствующий развитию речи. </w:t>
      </w:r>
    </w:p>
    <w:p w14:paraId="4D99C0FD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14:paraId="1E8D75BD" w14:textId="77777777" w:rsid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 xml:space="preserve">Для развития мелкой моторики рук хорошо использовать </w:t>
      </w:r>
    </w:p>
    <w:p w14:paraId="33EAA69B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Times New Roman" w:eastAsia="Times New Roman" w:hAnsi="Times New Roman" w:cs="Times New Roman"/>
          <w:b/>
          <w:sz w:val="28"/>
        </w:rPr>
        <w:t>детские книжки – раскраски, в которых много мелких деталей, волнистых линий.</w:t>
      </w:r>
    </w:p>
    <w:p w14:paraId="4C066512" w14:textId="77777777" w:rsidR="00906568" w:rsidRPr="00E74292" w:rsidRDefault="00906568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C60386F" w14:textId="77777777" w:rsidR="00906568" w:rsidRPr="00E74292" w:rsidRDefault="00906568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261CC73" w14:textId="77777777" w:rsidR="00624E21" w:rsidRPr="00E74292" w:rsidRDefault="000E7D54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70FC0E27" wp14:editId="10B7D1E7">
            <wp:extent cx="4733117" cy="3495040"/>
            <wp:effectExtent l="0" t="0" r="0" b="0"/>
            <wp:docPr id="9" name="Рисунок 9" descr="http://900igr.net/datai/doshkolnoe-obrazovanie/Ovladenie-gramotoj/0028-058-Risovanie-li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900igr.net/datai/doshkolnoe-obrazovanie/Ovladenie-gramotoj/0028-058-Risovanie-lini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6950" cy="3497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D0E3F" w14:textId="77777777" w:rsidR="00624E21" w:rsidRPr="00E74292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D48891E" w14:textId="77777777" w:rsid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2C1029D" w14:textId="77777777" w:rsidR="00923C9E" w:rsidRDefault="00923C9E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18E1C26" w14:textId="77777777" w:rsidR="00923C9E" w:rsidRPr="000E7D54" w:rsidRDefault="000E7D54" w:rsidP="000E7D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FC3566" wp14:editId="449989E2">
            <wp:simplePos x="0" y="0"/>
            <wp:positionH relativeFrom="column">
              <wp:posOffset>-647700</wp:posOffset>
            </wp:positionH>
            <wp:positionV relativeFrom="paragraph">
              <wp:posOffset>-878205</wp:posOffset>
            </wp:positionV>
            <wp:extent cx="7515225" cy="10820400"/>
            <wp:effectExtent l="0" t="0" r="0" b="0"/>
            <wp:wrapNone/>
            <wp:docPr id="7" name="Рисунок 7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AB2D9" w14:textId="77777777" w:rsidR="00906568" w:rsidRP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  <w:r w:rsidRPr="00923C9E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Рекомендации для родителей</w:t>
      </w:r>
    </w:p>
    <w:p w14:paraId="080C0EE5" w14:textId="77777777" w:rsidR="00906568" w:rsidRP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Перед началом игры создайте положительный эмоциональный настрой;</w:t>
      </w:r>
    </w:p>
    <w:p w14:paraId="51A4156C" w14:textId="77777777" w:rsidR="00906568" w:rsidRP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В комплекс упражнений старайтесь включить задания на сжатие, расслабление и растяжение кистей малыша</w:t>
      </w:r>
    </w:p>
    <w:p w14:paraId="1ED6ACD9" w14:textId="77777777" w:rsidR="00906568" w:rsidRP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Начинайте или заканчиваете занятия сеансом массажа кистей рук.</w:t>
      </w:r>
    </w:p>
    <w:p w14:paraId="2CB1C7CA" w14:textId="77777777" w:rsidR="00923C9E" w:rsidRP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Проводите работу по развитию мелкой моторики регулярно,</w:t>
      </w:r>
    </w:p>
    <w:p w14:paraId="3B4A6ABF" w14:textId="77777777" w:rsidR="00906568" w:rsidRPr="00923C9E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 xml:space="preserve">в соответствии с возрастом и учетом </w:t>
      </w:r>
      <w:r w:rsidR="00923C9E">
        <w:rPr>
          <w:rFonts w:ascii="Times New Roman" w:eastAsia="Times New Roman" w:hAnsi="Times New Roman" w:cs="Times New Roman"/>
          <w:b/>
          <w:sz w:val="32"/>
          <w:szCs w:val="32"/>
        </w:rPr>
        <w:t>уровня физического развития</w:t>
      </w:r>
      <w:r w:rsidR="00923C9E" w:rsidRPr="00923C9E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малыша;</w:t>
      </w:r>
    </w:p>
    <w:p w14:paraId="30EDFD7A" w14:textId="77777777" w:rsidR="00923C9E" w:rsidRP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Сначала все движения взрослый выполняет руками малыша,</w:t>
      </w:r>
    </w:p>
    <w:p w14:paraId="3521EDDD" w14:textId="77777777" w:rsidR="00906568" w:rsidRPr="00923C9E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а по мере освоения ребенок начинает делать их самостоятельно.</w:t>
      </w:r>
    </w:p>
    <w:p w14:paraId="71AF0821" w14:textId="77777777" w:rsidR="00906568" w:rsidRP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Внимательно следите за тем, чтобы упражнения выполнялись ребенком правильно. Если малыш затрудняется с выполнением какого-либо задания, сразу помогите ему: зафиксировать нужное положение пальцев и т.п.</w:t>
      </w:r>
    </w:p>
    <w:p w14:paraId="62D7D9D0" w14:textId="77777777" w:rsid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 xml:space="preserve">Чередуйте новые и старые игры и упражнения. После освоения ребенком простых двигательных навыков </w:t>
      </w:r>
    </w:p>
    <w:p w14:paraId="0DCBFC46" w14:textId="77777777" w:rsidR="00906568" w:rsidRPr="00923C9E" w:rsidRDefault="00923C9E" w:rsidP="00923C9E">
      <w:pPr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</w:t>
      </w:r>
      <w:r w:rsidR="00CC22C2" w:rsidRPr="00923C9E">
        <w:rPr>
          <w:rFonts w:ascii="Times New Roman" w:eastAsia="Times New Roman" w:hAnsi="Times New Roman" w:cs="Times New Roman"/>
          <w:b/>
          <w:sz w:val="32"/>
          <w:szCs w:val="32"/>
        </w:rPr>
        <w:t>переходите к освоению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CC22C2" w:rsidRPr="00923C9E">
        <w:rPr>
          <w:rFonts w:ascii="Times New Roman" w:eastAsia="Times New Roman" w:hAnsi="Times New Roman" w:cs="Times New Roman"/>
          <w:b/>
          <w:sz w:val="32"/>
          <w:szCs w:val="32"/>
        </w:rPr>
        <w:t>более сложных.</w:t>
      </w:r>
    </w:p>
    <w:p w14:paraId="6599B8A2" w14:textId="77777777" w:rsidR="00923C9E" w:rsidRP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Выполняйте определенные движения одновременно с прослушиванием (а затем и с проговариванием ребенком)</w:t>
      </w:r>
    </w:p>
    <w:p w14:paraId="554D0953" w14:textId="77777777" w:rsidR="00906568" w:rsidRPr="00923C9E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стихотворения.</w:t>
      </w:r>
    </w:p>
    <w:p w14:paraId="076B9344" w14:textId="77777777" w:rsidR="00906568" w:rsidRP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Поощряйте творческую активность ребенка, пусть он сам придумывает какие-нибудь упражнения.</w:t>
      </w:r>
    </w:p>
    <w:p w14:paraId="44FD5093" w14:textId="77777777" w:rsidR="00923C9E" w:rsidRPr="00923C9E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Проводите занятия эмоционально активно, хвалите малыша</w:t>
      </w:r>
    </w:p>
    <w:p w14:paraId="4508EC12" w14:textId="77777777" w:rsidR="00923C9E" w:rsidRPr="00923C9E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за успехи, но не забывайте при этом следить за его настроением</w:t>
      </w:r>
    </w:p>
    <w:p w14:paraId="0255521F" w14:textId="77777777" w:rsidR="00906568" w:rsidRPr="00923C9E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3C9E">
        <w:rPr>
          <w:rFonts w:ascii="Times New Roman" w:eastAsia="Times New Roman" w:hAnsi="Times New Roman" w:cs="Times New Roman"/>
          <w:b/>
          <w:sz w:val="32"/>
          <w:szCs w:val="32"/>
        </w:rPr>
        <w:t>и физическим состоянием.</w:t>
      </w:r>
    </w:p>
    <w:p w14:paraId="1E3C321A" w14:textId="77777777" w:rsidR="00906568" w:rsidRPr="00E74292" w:rsidRDefault="00906568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65AC3D4" w14:textId="77777777"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 w:rsidRPr="00E74292">
        <w:rPr>
          <w:rFonts w:ascii="Times New Roman" w:eastAsia="Times New Roman" w:hAnsi="Times New Roman" w:cs="Times New Roman"/>
          <w:b/>
          <w:color w:val="FF0000"/>
          <w:sz w:val="44"/>
        </w:rPr>
        <w:t>Желаем Вам успехов!</w:t>
      </w:r>
    </w:p>
    <w:p w14:paraId="63173EDB" w14:textId="77777777" w:rsidR="00906568" w:rsidRDefault="00906568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sectPr w:rsidR="00906568" w:rsidSect="00624E2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DD110" w14:textId="77777777" w:rsidR="00D74019" w:rsidRDefault="00D74019" w:rsidP="00624E21">
      <w:pPr>
        <w:spacing w:after="0" w:line="240" w:lineRule="auto"/>
      </w:pPr>
      <w:r>
        <w:separator/>
      </w:r>
    </w:p>
  </w:endnote>
  <w:endnote w:type="continuationSeparator" w:id="0">
    <w:p w14:paraId="6E784E97" w14:textId="77777777" w:rsidR="00D74019" w:rsidRDefault="00D74019" w:rsidP="00624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F42F2" w14:textId="77777777" w:rsidR="00D74019" w:rsidRDefault="00D74019" w:rsidP="00624E21">
      <w:pPr>
        <w:spacing w:after="0" w:line="240" w:lineRule="auto"/>
      </w:pPr>
      <w:r>
        <w:separator/>
      </w:r>
    </w:p>
  </w:footnote>
  <w:footnote w:type="continuationSeparator" w:id="0">
    <w:p w14:paraId="25B2F485" w14:textId="77777777" w:rsidR="00D74019" w:rsidRDefault="00D74019" w:rsidP="00624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6961"/>
    <w:multiLevelType w:val="multilevel"/>
    <w:tmpl w:val="FEF218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FC90ACE"/>
    <w:multiLevelType w:val="multilevel"/>
    <w:tmpl w:val="42A2B1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112120065">
    <w:abstractNumId w:val="0"/>
  </w:num>
  <w:num w:numId="2" w16cid:durableId="199631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568"/>
    <w:rsid w:val="000E7D54"/>
    <w:rsid w:val="00624E21"/>
    <w:rsid w:val="00723D19"/>
    <w:rsid w:val="008529F6"/>
    <w:rsid w:val="008603D2"/>
    <w:rsid w:val="00906568"/>
    <w:rsid w:val="00923C9E"/>
    <w:rsid w:val="00CC22C2"/>
    <w:rsid w:val="00D74019"/>
    <w:rsid w:val="00E7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31F0E"/>
  <w15:docId w15:val="{1A245810-13F7-4177-BA7D-AFB1FFEFE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E21"/>
  </w:style>
  <w:style w:type="paragraph" w:styleId="a5">
    <w:name w:val="footer"/>
    <w:basedOn w:val="a"/>
    <w:link w:val="a6"/>
    <w:uiPriority w:val="99"/>
    <w:unhideWhenUsed/>
    <w:rsid w:val="00624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E21"/>
  </w:style>
  <w:style w:type="paragraph" w:styleId="a7">
    <w:name w:val="Balloon Text"/>
    <w:basedOn w:val="a"/>
    <w:link w:val="a8"/>
    <w:uiPriority w:val="99"/>
    <w:semiHidden/>
    <w:unhideWhenUsed/>
    <w:rsid w:val="000E7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7D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Арсений</dc:creator>
  <cp:lastModifiedBy>Роман Школа</cp:lastModifiedBy>
  <cp:revision>2</cp:revision>
  <cp:lastPrinted>2017-12-09T15:56:00Z</cp:lastPrinted>
  <dcterms:created xsi:type="dcterms:W3CDTF">2023-01-03T16:08:00Z</dcterms:created>
  <dcterms:modified xsi:type="dcterms:W3CDTF">2023-01-03T16:08:00Z</dcterms:modified>
</cp:coreProperties>
</file>