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77C9" w14:textId="77777777" w:rsidR="00CD204D" w:rsidRDefault="00CD204D" w:rsidP="00CD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FCEBFA" wp14:editId="75F580FA">
            <wp:simplePos x="0" y="0"/>
            <wp:positionH relativeFrom="column">
              <wp:posOffset>-1313939</wp:posOffset>
            </wp:positionH>
            <wp:positionV relativeFrom="paragraph">
              <wp:posOffset>-1057275</wp:posOffset>
            </wp:positionV>
            <wp:extent cx="7993771" cy="11530020"/>
            <wp:effectExtent l="0" t="0" r="7620" b="0"/>
            <wp:wrapNone/>
            <wp:docPr id="2" name="Рисунок 2" descr="https://data3.proshkolu.ru/content/media/pic/std/1000000/806000/805445-84ad17475b5b15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ta3.proshkolu.ru/content/media/pic/std/1000000/806000/805445-84ad17475b5b15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771" cy="115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C5DAB" w14:textId="77777777" w:rsidR="00CD204D" w:rsidRDefault="00CD204D" w:rsidP="00CD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2FD24882" w14:textId="77777777" w:rsidR="001927C3" w:rsidRPr="001927C3" w:rsidRDefault="001927C3" w:rsidP="00CD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927C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Муниципальное бюджетное дошкольное образовательное учреждение детский сад №3 «Алёнушка»</w:t>
      </w:r>
    </w:p>
    <w:p w14:paraId="31345F78" w14:textId="77777777" w:rsidR="001927C3" w:rsidRDefault="001927C3" w:rsidP="00CD20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413F59EE" w14:textId="77777777" w:rsidR="001927C3" w:rsidRDefault="001927C3" w:rsidP="00CD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3669E969" w14:textId="77777777" w:rsidR="008545B1" w:rsidRPr="001927C3" w:rsidRDefault="008545B1" w:rsidP="00CD204D">
      <w:pPr>
        <w:spacing w:after="0" w:line="240" w:lineRule="auto"/>
        <w:jc w:val="center"/>
        <w:rPr>
          <w:rFonts w:ascii="Comic Sans MS" w:eastAsia="Times New Roman" w:hAnsi="Comic Sans MS" w:cs="Times New Roman"/>
          <w:color w:val="FF3399"/>
          <w:sz w:val="52"/>
          <w:szCs w:val="52"/>
          <w:lang w:eastAsia="ru-RU"/>
        </w:rPr>
      </w:pPr>
      <w:r w:rsidRPr="001927C3">
        <w:rPr>
          <w:rFonts w:ascii="Comic Sans MS" w:eastAsia="Times New Roman" w:hAnsi="Comic Sans MS" w:cs="Times New Roman"/>
          <w:b/>
          <w:bCs/>
          <w:color w:val="FF3399"/>
          <w:sz w:val="52"/>
          <w:szCs w:val="52"/>
          <w:lang w:eastAsia="ru-RU"/>
        </w:rPr>
        <w:t>Консультация для родителей</w:t>
      </w:r>
    </w:p>
    <w:p w14:paraId="182C34D8" w14:textId="77777777" w:rsidR="001927C3" w:rsidRDefault="008545B1" w:rsidP="00CD204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6600"/>
          <w:sz w:val="96"/>
          <w:szCs w:val="96"/>
          <w:lang w:eastAsia="ru-RU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1927C3">
        <w:rPr>
          <w:rFonts w:ascii="Monotype Corsiva" w:eastAsia="Times New Roman" w:hAnsi="Monotype Corsiva" w:cs="Times New Roman"/>
          <w:b/>
          <w:bCs/>
          <w:color w:val="FF6600"/>
          <w:sz w:val="96"/>
          <w:szCs w:val="96"/>
          <w:lang w:eastAsia="ru-RU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«Осень без простуды»</w:t>
      </w:r>
    </w:p>
    <w:p w14:paraId="72F3F1D2" w14:textId="77777777" w:rsidR="00CD204D" w:rsidRDefault="00CD204D" w:rsidP="00CD204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6600"/>
          <w:sz w:val="96"/>
          <w:szCs w:val="96"/>
          <w:lang w:eastAsia="ru-RU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1390FDB4" w14:textId="77777777" w:rsidR="001927C3" w:rsidRDefault="001927C3" w:rsidP="00CD204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6600"/>
          <w:sz w:val="96"/>
          <w:szCs w:val="96"/>
          <w:lang w:eastAsia="ru-RU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6661E8A2" wp14:editId="55268BC2">
            <wp:extent cx="5709285" cy="4817110"/>
            <wp:effectExtent l="0" t="0" r="5715" b="2540"/>
            <wp:docPr id="1" name="Рисунок 1" descr="https://www.miloliza.com/images/Tema/stikhi-pro-osen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loliza.com/images/Tema/stikhi-pro-osen-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4817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C6191F8" w14:textId="77777777" w:rsidR="00CD204D" w:rsidRDefault="00CD204D" w:rsidP="00CD204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6600"/>
          <w:sz w:val="28"/>
          <w:szCs w:val="28"/>
          <w:lang w:eastAsia="ru-RU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0629BE0D" w14:textId="77777777" w:rsidR="00CD204D" w:rsidRDefault="00CD204D" w:rsidP="00CD204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6600"/>
          <w:sz w:val="28"/>
          <w:szCs w:val="28"/>
          <w:lang w:eastAsia="ru-RU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0A6C9BDE" w14:textId="77777777" w:rsidR="00CD204D" w:rsidRPr="00CD204D" w:rsidRDefault="00CD204D" w:rsidP="00CD204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6600"/>
          <w:sz w:val="28"/>
          <w:szCs w:val="28"/>
          <w:lang w:eastAsia="ru-RU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03A44E65" w14:textId="77777777" w:rsidR="001927C3" w:rsidRPr="00E32171" w:rsidRDefault="00E32171" w:rsidP="00CD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E3217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Подготовила воспитатель Стародубцева Г.П.</w:t>
      </w:r>
    </w:p>
    <w:p w14:paraId="51603BC0" w14:textId="77777777" w:rsidR="00CD204D" w:rsidRDefault="00CD204D" w:rsidP="00CD204D">
      <w:pPr>
        <w:spacing w:after="0" w:line="240" w:lineRule="auto"/>
        <w:ind w:right="708"/>
        <w:rPr>
          <w:rFonts w:ascii="Monotype Corsiva" w:eastAsia="Times New Roman" w:hAnsi="Monotype Corsiva" w:cs="Times New Roman"/>
          <w:color w:val="FF6600"/>
          <w:sz w:val="96"/>
          <w:szCs w:val="96"/>
          <w:lang w:eastAsia="ru-RU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2CC6373" wp14:editId="361001AE">
            <wp:simplePos x="0" y="0"/>
            <wp:positionH relativeFrom="column">
              <wp:posOffset>-1326639</wp:posOffset>
            </wp:positionH>
            <wp:positionV relativeFrom="paragraph">
              <wp:posOffset>-1043701</wp:posOffset>
            </wp:positionV>
            <wp:extent cx="7993771" cy="11530020"/>
            <wp:effectExtent l="0" t="0" r="7620" b="0"/>
            <wp:wrapNone/>
            <wp:docPr id="3" name="Рисунок 3" descr="https://data3.proshkolu.ru/content/media/pic/std/1000000/806000/805445-84ad17475b5b15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ta3.proshkolu.ru/content/media/pic/std/1000000/806000/805445-84ad17475b5b15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771" cy="115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12464" w14:textId="77777777" w:rsidR="00CD204D" w:rsidRDefault="00CD204D" w:rsidP="00CD204D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F3E02E5" w14:textId="77777777" w:rsidR="008545B1" w:rsidRPr="00E32171" w:rsidRDefault="008545B1" w:rsidP="00CD204D">
      <w:pPr>
        <w:spacing w:after="0" w:line="240" w:lineRule="auto"/>
        <w:ind w:right="708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так неожиданно после неимоверной жары пришла осень с прохладной погодой и дождями. Следовательно, не за горами и первые простуды у детей всех возрастов.</w:t>
      </w:r>
    </w:p>
    <w:p w14:paraId="2901DAB1" w14:textId="77777777" w:rsidR="008545B1" w:rsidRPr="00E32171" w:rsidRDefault="008545B1" w:rsidP="00CD204D">
      <w:pPr>
        <w:spacing w:after="0" w:line="240" w:lineRule="auto"/>
        <w:ind w:right="708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сделать, чтобы ребенок не простудился в осенний период? Как не допустить элеме</w:t>
      </w:r>
      <w:r w:rsidR="001927C3"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нтарного насморка или вездесуще</w:t>
      </w: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 ОРВИ? Как с радостью прожить этот осенний период?</w:t>
      </w:r>
    </w:p>
    <w:p w14:paraId="472F876D" w14:textId="77777777" w:rsidR="008545B1" w:rsidRPr="00E32171" w:rsidRDefault="008545B1" w:rsidP="00CD204D">
      <w:pPr>
        <w:spacing w:after="0" w:line="240" w:lineRule="auto"/>
        <w:ind w:right="708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 в общем, ничего нового или сверх естественного вам и делать не надо. Просто сядьте, возьмите листок бумаги и ручку и составьте </w:t>
      </w:r>
      <w:r w:rsidRPr="00E32171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план профилактических мероприятий.</w:t>
      </w:r>
    </w:p>
    <w:p w14:paraId="056B333F" w14:textId="77777777" w:rsidR="008545B1" w:rsidRPr="00E32171" w:rsidRDefault="008545B1" w:rsidP="00CD204D">
      <w:pPr>
        <w:spacing w:after="0" w:line="240" w:lineRule="auto"/>
        <w:ind w:right="708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Удивлены? А зря! Только комплекс мероприятий, то есть разнообразные действия в разных областях дают гарантированный результат.</w:t>
      </w:r>
    </w:p>
    <w:p w14:paraId="7C99B8C5" w14:textId="77777777" w:rsidR="008545B1" w:rsidRPr="00E32171" w:rsidRDefault="008545B1" w:rsidP="00CD204D">
      <w:pPr>
        <w:spacing w:after="0" w:line="240" w:lineRule="auto"/>
        <w:ind w:right="708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Итак, за дело. </w:t>
      </w:r>
      <w:r w:rsidRPr="00E321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Как составить план профилактических мероприятий для вашего ребенка?</w:t>
      </w: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1.Побеседуйте со всеми членами семьи о необходимости проведения профилактических мероприятий дома. Лучший пример для ребенка - пример родителей! Да и коллективная деятельность сближает всех членов семьи и располагает к систематическим упражнениям в привычке «Быть здоровыми».</w:t>
      </w:r>
    </w:p>
    <w:p w14:paraId="3052694F" w14:textId="77777777" w:rsidR="008545B1" w:rsidRPr="00E32171" w:rsidRDefault="008545B1" w:rsidP="00CD204D">
      <w:pPr>
        <w:spacing w:after="0" w:line="240" w:lineRule="auto"/>
        <w:ind w:right="708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2.Подумайте, в какую </w:t>
      </w:r>
      <w:r w:rsidRPr="00E321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интересную игру</w:t>
      </w: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можно поиграть всей семьей с целью «быть здоровыми». Почему это надо сделать? Когда ребенку неинтересно, он будет или саботировать, или выполнять с неохотой «полезные» процедуры. Радость и польза от «здоровых привычек» у ребенка появляется только в том случае, когда это приятно, интересно, занимательно. Так что играть, или «секретничать», или путешествовать в страну Здоровья надо.</w:t>
      </w:r>
    </w:p>
    <w:p w14:paraId="649ECC65" w14:textId="77777777" w:rsidR="008545B1" w:rsidRDefault="008545B1" w:rsidP="00CD204D">
      <w:pPr>
        <w:spacing w:after="0" w:line="240" w:lineRule="auto"/>
        <w:ind w:right="708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3.От чего чаще всего появляется простуда у ребенка? Правильно - от воды: или ребенок ноги простудил, или долго находился в дождливую сырую погоду на улице. Что делать? </w:t>
      </w:r>
      <w:r w:rsidRPr="00E321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От чего заболи, тем и лечиться надо.</w:t>
      </w:r>
    </w:p>
    <w:p w14:paraId="3B143095" w14:textId="77777777" w:rsidR="00CD204D" w:rsidRDefault="00CD204D" w:rsidP="00CD204D">
      <w:pPr>
        <w:spacing w:after="0" w:line="240" w:lineRule="auto"/>
        <w:ind w:right="708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1098A191" w14:textId="77777777" w:rsidR="00CD204D" w:rsidRDefault="00CD204D" w:rsidP="00CD204D">
      <w:pPr>
        <w:spacing w:after="0" w:line="240" w:lineRule="auto"/>
        <w:ind w:right="708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4A7AFE8F" w14:textId="77777777" w:rsidR="00CD204D" w:rsidRDefault="00CD204D" w:rsidP="00CD204D">
      <w:pPr>
        <w:spacing w:after="0" w:line="240" w:lineRule="auto"/>
        <w:ind w:right="708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6B848758" w14:textId="77777777" w:rsidR="00CD204D" w:rsidRDefault="00CD204D" w:rsidP="00CD204D">
      <w:pPr>
        <w:spacing w:after="0" w:line="240" w:lineRule="auto"/>
        <w:ind w:right="708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56491B2D" w14:textId="77777777" w:rsidR="00CD204D" w:rsidRDefault="00CD204D" w:rsidP="00CD204D">
      <w:pPr>
        <w:spacing w:after="0" w:line="240" w:lineRule="auto"/>
        <w:ind w:right="708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F1D2DF4" wp14:editId="3D78B6E4">
            <wp:simplePos x="0" y="0"/>
            <wp:positionH relativeFrom="column">
              <wp:posOffset>-1326515</wp:posOffset>
            </wp:positionH>
            <wp:positionV relativeFrom="paragraph">
              <wp:posOffset>-1041896</wp:posOffset>
            </wp:positionV>
            <wp:extent cx="7993771" cy="11530020"/>
            <wp:effectExtent l="0" t="0" r="7620" b="0"/>
            <wp:wrapNone/>
            <wp:docPr id="4" name="Рисунок 4" descr="https://data3.proshkolu.ru/content/media/pic/std/1000000/806000/805445-84ad17475b5b15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ta3.proshkolu.ru/content/media/pic/std/1000000/806000/805445-84ad17475b5b15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771" cy="115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46FE1" w14:textId="77777777" w:rsidR="00CD204D" w:rsidRDefault="00CD204D" w:rsidP="00CD204D">
      <w:pPr>
        <w:spacing w:after="0" w:line="240" w:lineRule="auto"/>
        <w:ind w:right="708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3864DF1C" w14:textId="77777777" w:rsidR="00CD204D" w:rsidRDefault="00CD204D" w:rsidP="00CD204D">
      <w:pPr>
        <w:spacing w:after="0" w:line="240" w:lineRule="auto"/>
        <w:ind w:right="708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10CFFCE2" w14:textId="77777777" w:rsidR="00CD204D" w:rsidRPr="00E32171" w:rsidRDefault="00CD204D" w:rsidP="00CD204D">
      <w:pPr>
        <w:spacing w:after="0" w:line="240" w:lineRule="auto"/>
        <w:ind w:right="708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14:paraId="16251710" w14:textId="77777777" w:rsidR="008545B1" w:rsidRPr="00CD204D" w:rsidRDefault="008545B1" w:rsidP="00CD204D">
      <w:pPr>
        <w:pStyle w:val="a3"/>
        <w:numPr>
          <w:ilvl w:val="0"/>
          <w:numId w:val="5"/>
        </w:numPr>
        <w:spacing w:after="0" w:line="240" w:lineRule="auto"/>
        <w:ind w:right="708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CD204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Прогулки в любую погоду</w:t>
      </w:r>
      <w:r w:rsidRPr="00CD20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Пусть не продолжительные по времени, но обязательные и систематические. Учтите, пожалуйста, что прогулки вместе с ребенком по магазинам способствуют обратному эффекту, то есть приобретению воздушных инфекций.</w:t>
      </w:r>
    </w:p>
    <w:p w14:paraId="27F273B1" w14:textId="77777777" w:rsidR="008545B1" w:rsidRPr="00E32171" w:rsidRDefault="008545B1" w:rsidP="00CD204D">
      <w:pPr>
        <w:spacing w:after="0" w:line="240" w:lineRule="auto"/>
        <w:ind w:left="850" w:right="708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Прогулки – это нахождение ребенка на улице, пешие прогулки по парку или скверу («конные» -на велосипеде, на роликах, зимой- на лыжах). Полюбовавшись красотой осенней природы, вы способствуете развитию движений ребенка и хорошему обмену веществ, а также успешной адаптации к сырому и влажному климату.</w:t>
      </w:r>
    </w:p>
    <w:p w14:paraId="1B4D0D98" w14:textId="77777777" w:rsidR="008545B1" w:rsidRPr="00CD204D" w:rsidRDefault="008545B1" w:rsidP="00CD204D">
      <w:pPr>
        <w:pStyle w:val="a3"/>
        <w:numPr>
          <w:ilvl w:val="0"/>
          <w:numId w:val="5"/>
        </w:numPr>
        <w:spacing w:after="0" w:line="240" w:lineRule="auto"/>
        <w:ind w:right="708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CD204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Водные процедуры</w:t>
      </w:r>
      <w:r w:rsidRPr="00CD20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Перечислять и рассказывать о пользе водных процедур можно долго. Все водные процедуры прекрасно закаливают и повышают иммунитет ребенка.</w:t>
      </w:r>
    </w:p>
    <w:p w14:paraId="760F2DD9" w14:textId="77777777" w:rsidR="008545B1" w:rsidRPr="00E32171" w:rsidRDefault="008545B1" w:rsidP="00CD204D">
      <w:pPr>
        <w:spacing w:after="0" w:line="240" w:lineRule="auto"/>
        <w:ind w:left="850" w:right="708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растущего организма водные процедуры является практически незаменимыми. Они закаливают организм ребенка, развивают мышцы, способствуют росту и нормализуют состояние вегетососудистой системы ребенка.</w:t>
      </w:r>
    </w:p>
    <w:p w14:paraId="3F5ECF6C" w14:textId="77777777" w:rsidR="00CD204D" w:rsidRDefault="008545B1" w:rsidP="00CD204D">
      <w:pPr>
        <w:spacing w:after="0" w:line="240" w:lineRule="auto"/>
        <w:ind w:left="850" w:righ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водным процедурам относятся умывание, полоскание горла, 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процедуры   являются универсальным средством расслабления всех мышц и успокоения нервов. </w:t>
      </w: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</w:t>
      </w:r>
      <w:r w:rsidRPr="00E321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Осенняя витаминизация</w:t>
      </w: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детей. Звучит о-о-о- как! А выбора всего два. Первый - пойти в аптеку, купить и пропить курс детских витаминов. В выборе такого комплекса индивидуально для вашего ребенка вам поможет лечащий врач.</w:t>
      </w: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Второй – использовать пожелания ребенка скушать что-то «вкусненькое и </w:t>
      </w:r>
      <w:proofErr w:type="spellStart"/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полезненькое</w:t>
      </w:r>
      <w:proofErr w:type="spellEnd"/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». Да при этом еще добрую привычку воспитать у ребенка. </w:t>
      </w:r>
    </w:p>
    <w:p w14:paraId="33484A29" w14:textId="77777777" w:rsidR="00CD204D" w:rsidRDefault="00CD204D" w:rsidP="00CD204D">
      <w:pPr>
        <w:spacing w:after="0" w:line="240" w:lineRule="auto"/>
        <w:ind w:left="850" w:righ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751DE42" w14:textId="77777777" w:rsidR="00CD204D" w:rsidRDefault="00CD204D" w:rsidP="00CD204D">
      <w:pPr>
        <w:spacing w:after="0" w:line="240" w:lineRule="auto"/>
        <w:ind w:left="850" w:righ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B0D2D15" wp14:editId="238759D2">
            <wp:simplePos x="0" y="0"/>
            <wp:positionH relativeFrom="column">
              <wp:posOffset>-1337774</wp:posOffset>
            </wp:positionH>
            <wp:positionV relativeFrom="paragraph">
              <wp:posOffset>-1095065</wp:posOffset>
            </wp:positionV>
            <wp:extent cx="7993771" cy="11530020"/>
            <wp:effectExtent l="0" t="0" r="7620" b="0"/>
            <wp:wrapNone/>
            <wp:docPr id="5" name="Рисунок 5" descr="https://data3.proshkolu.ru/content/media/pic/std/1000000/806000/805445-84ad17475b5b15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ta3.proshkolu.ru/content/media/pic/std/1000000/806000/805445-84ad17475b5b15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771" cy="115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8823D" w14:textId="77777777" w:rsidR="00CD204D" w:rsidRDefault="00CD204D" w:rsidP="00CD204D">
      <w:pPr>
        <w:spacing w:after="0" w:line="240" w:lineRule="auto"/>
        <w:ind w:left="850" w:righ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939262B" w14:textId="77777777" w:rsidR="00CD204D" w:rsidRDefault="00CD204D" w:rsidP="00CD204D">
      <w:pPr>
        <w:spacing w:after="0" w:line="240" w:lineRule="auto"/>
        <w:ind w:left="850" w:righ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07A0874" w14:textId="77777777" w:rsidR="00CD204D" w:rsidRDefault="00CD204D" w:rsidP="00CD204D">
      <w:pPr>
        <w:spacing w:after="0" w:line="240" w:lineRule="auto"/>
        <w:ind w:left="850" w:righ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4A312E6" w14:textId="77777777" w:rsidR="008545B1" w:rsidRPr="00E32171" w:rsidRDefault="008545B1" w:rsidP="00CD204D">
      <w:pPr>
        <w:spacing w:after="0" w:line="240" w:lineRule="auto"/>
        <w:ind w:left="850" w:right="708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этого достичь? Вам примерный рацион «вкусных и полезных привычек»:</w:t>
      </w:r>
    </w:p>
    <w:p w14:paraId="1F18C358" w14:textId="77777777" w:rsidR="008545B1" w:rsidRPr="00E32171" w:rsidRDefault="008545B1" w:rsidP="00CD204D">
      <w:pPr>
        <w:numPr>
          <w:ilvl w:val="0"/>
          <w:numId w:val="3"/>
        </w:numPr>
        <w:spacing w:after="0" w:line="240" w:lineRule="auto"/>
        <w:ind w:left="850" w:right="708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Начинайте прямо сейчас ежедневно по утрам и вечерам пить </w:t>
      </w:r>
      <w:r w:rsidRPr="00E321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чай с лимоном</w:t>
      </w: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съедать его с сахаром вместе с цедрой. Я же говорила вам, что пример родителей – заразителен. Ну, заразите вашего ребенка добрыми и здоровыми привычками, пока это не сделала вирусная инфекция!</w:t>
      </w:r>
    </w:p>
    <w:p w14:paraId="140ACCE1" w14:textId="77777777" w:rsidR="008545B1" w:rsidRPr="00E32171" w:rsidRDefault="008545B1" w:rsidP="00CD204D">
      <w:pPr>
        <w:numPr>
          <w:ilvl w:val="0"/>
          <w:numId w:val="3"/>
        </w:numPr>
        <w:spacing w:after="0" w:line="240" w:lineRule="auto"/>
        <w:ind w:left="850" w:right="708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E321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Приучите ребенка к чесноку</w:t>
      </w: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Чеснок не обязательно есть в чистом виде. Свежий чеснок можно просто мелко нарезать и посыпать его в тарелку с супом.</w:t>
      </w:r>
    </w:p>
    <w:p w14:paraId="7D629945" w14:textId="77777777" w:rsidR="008545B1" w:rsidRPr="00E32171" w:rsidRDefault="008545B1" w:rsidP="00CD204D">
      <w:pPr>
        <w:numPr>
          <w:ilvl w:val="0"/>
          <w:numId w:val="3"/>
        </w:numPr>
        <w:spacing w:after="0" w:line="240" w:lineRule="auto"/>
        <w:ind w:left="850" w:right="708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Детям нравится носить на шее «здоровые амулеты». Вот и положите в пластмассовый кокон от киндера сюрприза дольку свежего чеснока и меняйте каждое утро, а дома у кровати или на столе ребенка поставить раздавленный чеснок в блюдце.</w:t>
      </w:r>
    </w:p>
    <w:p w14:paraId="4A9EDB7C" w14:textId="77777777" w:rsidR="008545B1" w:rsidRPr="00E32171" w:rsidRDefault="008545B1" w:rsidP="00CD204D">
      <w:pPr>
        <w:numPr>
          <w:ilvl w:val="0"/>
          <w:numId w:val="3"/>
        </w:numPr>
        <w:spacing w:after="0" w:line="240" w:lineRule="auto"/>
        <w:ind w:left="850" w:right="708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</w:r>
    </w:p>
    <w:p w14:paraId="4B5701C8" w14:textId="77777777" w:rsidR="008545B1" w:rsidRPr="00E32171" w:rsidRDefault="008545B1" w:rsidP="00CD204D">
      <w:pPr>
        <w:spacing w:after="0" w:line="240" w:lineRule="auto"/>
        <w:ind w:left="850" w:right="708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практически обеспечите своему ребенку не только хороший иммунитет, но еще и бодрость, и работоспособность в детском саду. Почему? Потому что сироп шиповника способствует повышению активности и дает хороший заряд бодрости и энергии.</w:t>
      </w:r>
    </w:p>
    <w:p w14:paraId="63EC3869" w14:textId="77777777" w:rsidR="008545B1" w:rsidRPr="00E32171" w:rsidRDefault="008545B1" w:rsidP="00CD204D">
      <w:pPr>
        <w:spacing w:after="0" w:line="240" w:lineRule="auto"/>
        <w:ind w:left="850" w:right="708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5. </w:t>
      </w:r>
      <w:r w:rsidRPr="00E321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Беседуйте с ребенком о правилах сохранения здоровья:</w:t>
      </w:r>
    </w:p>
    <w:p w14:paraId="783CFD6A" w14:textId="77777777" w:rsidR="008545B1" w:rsidRPr="00E32171" w:rsidRDefault="008545B1" w:rsidP="00CD204D">
      <w:pPr>
        <w:numPr>
          <w:ilvl w:val="0"/>
          <w:numId w:val="4"/>
        </w:numPr>
        <w:spacing w:after="0" w:line="240" w:lineRule="auto"/>
        <w:ind w:left="850" w:right="708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детском саду, на улице, в общественных местах надо закрывать нос и рот, когда находишься рядом с людьми, которые чихают и кашляют.</w:t>
      </w:r>
    </w:p>
    <w:p w14:paraId="56D2D394" w14:textId="77777777" w:rsidR="008545B1" w:rsidRPr="00E32171" w:rsidRDefault="008545B1" w:rsidP="00CD204D">
      <w:pPr>
        <w:numPr>
          <w:ilvl w:val="0"/>
          <w:numId w:val="4"/>
        </w:numPr>
        <w:spacing w:after="0" w:line="240" w:lineRule="auto"/>
        <w:ind w:left="850" w:right="708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едой мыть руки и высмаркивать нос.</w:t>
      </w:r>
    </w:p>
    <w:p w14:paraId="710BA935" w14:textId="77777777" w:rsidR="008545B1" w:rsidRPr="00E32171" w:rsidRDefault="008545B1" w:rsidP="00CD204D">
      <w:pPr>
        <w:numPr>
          <w:ilvl w:val="0"/>
          <w:numId w:val="4"/>
        </w:numPr>
        <w:spacing w:after="0" w:line="240" w:lineRule="auto"/>
        <w:ind w:left="850" w:right="708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Пользоваться только своими личными вещами (носовой платок, вилка, ложка). Потому что через чужие вещи инфекция может попасть в организм ребенка.</w:t>
      </w:r>
    </w:p>
    <w:p w14:paraId="67674B4A" w14:textId="77777777" w:rsidR="00CD204D" w:rsidRDefault="00CD204D" w:rsidP="00CD204D">
      <w:pPr>
        <w:spacing w:after="0" w:line="240" w:lineRule="auto"/>
        <w:ind w:left="850" w:righ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0C04B99" w14:textId="77777777" w:rsidR="00CD204D" w:rsidRDefault="00CD204D" w:rsidP="00CD204D">
      <w:pPr>
        <w:spacing w:after="0" w:line="240" w:lineRule="auto"/>
        <w:ind w:left="850" w:righ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1A8D82F1" wp14:editId="41E50D20">
            <wp:simplePos x="0" y="0"/>
            <wp:positionH relativeFrom="column">
              <wp:posOffset>-1337310</wp:posOffset>
            </wp:positionH>
            <wp:positionV relativeFrom="paragraph">
              <wp:posOffset>-927859</wp:posOffset>
            </wp:positionV>
            <wp:extent cx="7993380" cy="11529695"/>
            <wp:effectExtent l="0" t="0" r="7620" b="0"/>
            <wp:wrapNone/>
            <wp:docPr id="6" name="Рисунок 6" descr="https://data3.proshkolu.ru/content/media/pic/std/1000000/806000/805445-84ad17475b5b15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ta3.proshkolu.ru/content/media/pic/std/1000000/806000/805445-84ad17475b5b15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380" cy="1152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0EDC4" w14:textId="77777777" w:rsidR="00CD204D" w:rsidRDefault="00CD204D" w:rsidP="00CD204D">
      <w:pPr>
        <w:spacing w:after="0" w:line="240" w:lineRule="auto"/>
        <w:ind w:left="850" w:righ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64E7975" w14:textId="77777777" w:rsidR="00CD204D" w:rsidRDefault="00CD204D" w:rsidP="00CD204D">
      <w:pPr>
        <w:spacing w:after="0" w:line="240" w:lineRule="auto"/>
        <w:ind w:left="850" w:righ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B964942" w14:textId="77777777" w:rsidR="00CD204D" w:rsidRDefault="00CD204D" w:rsidP="00CD204D">
      <w:pPr>
        <w:spacing w:after="0" w:line="240" w:lineRule="auto"/>
        <w:ind w:left="850" w:righ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F8534F4" w14:textId="77777777" w:rsidR="008545B1" w:rsidRPr="00E32171" w:rsidRDefault="008545B1" w:rsidP="00CD204D">
      <w:pPr>
        <w:spacing w:after="0" w:line="240" w:lineRule="auto"/>
        <w:ind w:left="850" w:right="708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6.Продумать </w:t>
      </w:r>
      <w:r w:rsidRPr="00E3217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гардероб ребенка. </w:t>
      </w: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Знаете ли вы, что одной из возможных причин простуды в осенний период является несоответствие одежды ребенка погоде на улице. Почему-то одни родители перегревают своего ребенка, другие – одевают легкомысленно легко.</w:t>
      </w: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Чтобы ваш ребенок избежал простуды, исключите возможные причины.</w:t>
      </w: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Одевайте своего ребенка по сезону, не теплее и не легче необходимого.</w:t>
      </w:r>
    </w:p>
    <w:p w14:paraId="144D5587" w14:textId="77777777" w:rsidR="008545B1" w:rsidRPr="00E32171" w:rsidRDefault="008545B1" w:rsidP="00CD204D">
      <w:pPr>
        <w:spacing w:after="0" w:line="240" w:lineRule="auto"/>
        <w:ind w:left="708" w:right="708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E32171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Основные требования к одежде ребенка:</w:t>
      </w:r>
    </w:p>
    <w:p w14:paraId="75D6CA32" w14:textId="77777777" w:rsidR="008545B1" w:rsidRPr="00E32171" w:rsidRDefault="008545B1" w:rsidP="00CD204D">
      <w:pPr>
        <w:spacing w:after="0" w:line="240" w:lineRule="auto"/>
        <w:ind w:left="708" w:right="708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1.Хорошая обувь в соответствии с погодой - это залог здоровья вашего ребенка. Ноги должны быть сухие и теплые.</w:t>
      </w: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Головной убор или капюшон на куртке. Голову всегда держим в тепле.</w:t>
      </w:r>
    </w:p>
    <w:p w14:paraId="4C17DC2C" w14:textId="77777777" w:rsidR="008545B1" w:rsidRDefault="008545B1" w:rsidP="00CD204D">
      <w:pPr>
        <w:spacing w:after="0" w:line="240" w:lineRule="auto"/>
        <w:ind w:left="710" w:righ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Трудно? Нет! Лучшая защита от простуды осенью - её комплексная профилактика.</w:t>
      </w:r>
      <w:r w:rsidRPr="00E32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Будьте здоровы!</w:t>
      </w:r>
    </w:p>
    <w:p w14:paraId="4A664F23" w14:textId="77777777" w:rsidR="006C60CD" w:rsidRPr="00E32171" w:rsidRDefault="006C60CD" w:rsidP="00CD204D">
      <w:pPr>
        <w:spacing w:after="0" w:line="240" w:lineRule="auto"/>
        <w:ind w:left="710" w:right="708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14:paraId="51F6D2AC" w14:textId="77777777" w:rsidR="008723D3" w:rsidRPr="00E32171" w:rsidRDefault="006C60CD" w:rsidP="006C60CD">
      <w:pPr>
        <w:spacing w:line="240" w:lineRule="auto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355999" wp14:editId="18BAF550">
            <wp:extent cx="5218771" cy="3355975"/>
            <wp:effectExtent l="0" t="0" r="1270" b="0"/>
            <wp:docPr id="7" name="Рисунок 7" descr="https://iq2.com.ua/sites/default/files/2019-01/ba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q2.com.ua/sites/default/files/2019-01/ban-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048" cy="33600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723D3" w:rsidRPr="00E3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B6C7F"/>
    <w:multiLevelType w:val="multilevel"/>
    <w:tmpl w:val="21AE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31E7B"/>
    <w:multiLevelType w:val="hybridMultilevel"/>
    <w:tmpl w:val="D94E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06FC2"/>
    <w:multiLevelType w:val="multilevel"/>
    <w:tmpl w:val="8BEC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A3F05"/>
    <w:multiLevelType w:val="multilevel"/>
    <w:tmpl w:val="A9A4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543902"/>
    <w:multiLevelType w:val="multilevel"/>
    <w:tmpl w:val="68E0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1924581">
    <w:abstractNumId w:val="4"/>
  </w:num>
  <w:num w:numId="2" w16cid:durableId="2003269345">
    <w:abstractNumId w:val="2"/>
  </w:num>
  <w:num w:numId="3" w16cid:durableId="2081780266">
    <w:abstractNumId w:val="0"/>
  </w:num>
  <w:num w:numId="4" w16cid:durableId="1016927526">
    <w:abstractNumId w:val="3"/>
  </w:num>
  <w:num w:numId="5" w16cid:durableId="381637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34"/>
    <w:rsid w:val="001927C3"/>
    <w:rsid w:val="006C60CD"/>
    <w:rsid w:val="008545B1"/>
    <w:rsid w:val="008723D3"/>
    <w:rsid w:val="00905A34"/>
    <w:rsid w:val="00AC5B90"/>
    <w:rsid w:val="00CD204D"/>
    <w:rsid w:val="00E3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AEBE"/>
  <w15:chartTrackingRefBased/>
  <w15:docId w15:val="{0837F079-037B-4861-A812-21FD65E4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5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545B1"/>
  </w:style>
  <w:style w:type="paragraph" w:customStyle="1" w:styleId="c13">
    <w:name w:val="c13"/>
    <w:basedOn w:val="a"/>
    <w:rsid w:val="0085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5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45B1"/>
  </w:style>
  <w:style w:type="paragraph" w:customStyle="1" w:styleId="c4">
    <w:name w:val="c4"/>
    <w:basedOn w:val="a"/>
    <w:rsid w:val="0085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545B1"/>
  </w:style>
  <w:style w:type="character" w:customStyle="1" w:styleId="c3">
    <w:name w:val="c3"/>
    <w:basedOn w:val="a0"/>
    <w:rsid w:val="008545B1"/>
  </w:style>
  <w:style w:type="paragraph" w:customStyle="1" w:styleId="c8">
    <w:name w:val="c8"/>
    <w:basedOn w:val="a"/>
    <w:rsid w:val="0085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5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2</cp:revision>
  <dcterms:created xsi:type="dcterms:W3CDTF">2023-01-03T16:18:00Z</dcterms:created>
  <dcterms:modified xsi:type="dcterms:W3CDTF">2023-01-03T16:18:00Z</dcterms:modified>
</cp:coreProperties>
</file>