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FF28C" w14:textId="77777777" w:rsidR="00857086" w:rsidRPr="00707EC1" w:rsidRDefault="00857086" w:rsidP="00857086">
      <w:pPr>
        <w:pStyle w:val="1"/>
        <w:pBdr>
          <w:bottom w:val="single" w:sz="6" w:space="0" w:color="D6DDB9"/>
        </w:pBdr>
        <w:spacing w:before="0" w:beforeAutospacing="0" w:after="0" w:afterAutospacing="0"/>
        <w:ind w:left="150" w:right="15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DA2321" wp14:editId="4A8267ED">
            <wp:simplePos x="0" y="0"/>
            <wp:positionH relativeFrom="column">
              <wp:posOffset>-1013460</wp:posOffset>
            </wp:positionH>
            <wp:positionV relativeFrom="paragraph">
              <wp:posOffset>-643890</wp:posOffset>
            </wp:positionV>
            <wp:extent cx="7419975" cy="10544175"/>
            <wp:effectExtent l="0" t="0" r="9525" b="9525"/>
            <wp:wrapNone/>
            <wp:docPr id="9" name="Рисунок 9" descr="https://ds05.infourok.ru/uploads/ex/08a3/001194d2-2ff08c1e/hello_html_f8add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5.infourok.ru/uploads/ex/08a3/001194d2-2ff08c1e/hello_html_f8add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217" cy="1054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EC1">
        <w:rPr>
          <w:sz w:val="28"/>
          <w:szCs w:val="28"/>
        </w:rPr>
        <w:t>Муниципальное бюджетное дошкольное образовательное учреждение детский сад №3 «Алёнушка»</w:t>
      </w:r>
    </w:p>
    <w:p w14:paraId="1BF8EC8F" w14:textId="77777777" w:rsidR="00857086" w:rsidRDefault="00857086" w:rsidP="00857086">
      <w:pPr>
        <w:pStyle w:val="1"/>
        <w:pBdr>
          <w:bottom w:val="single" w:sz="6" w:space="0" w:color="D6DDB9"/>
        </w:pBdr>
        <w:spacing w:before="0" w:beforeAutospacing="0" w:after="0" w:afterAutospacing="0"/>
        <w:ind w:left="150" w:right="150"/>
        <w:jc w:val="center"/>
        <w:rPr>
          <w:rFonts w:ascii="Monotype Corsiva" w:hAnsi="Monotype Corsiva"/>
          <w:color w:val="4472C4" w:themeColor="accent5"/>
          <w:sz w:val="96"/>
          <w:szCs w:val="96"/>
        </w:rPr>
      </w:pPr>
    </w:p>
    <w:p w14:paraId="3797DBA1" w14:textId="77777777" w:rsidR="00857086" w:rsidRPr="00707EC1" w:rsidRDefault="00857086" w:rsidP="00857086">
      <w:pPr>
        <w:pStyle w:val="1"/>
        <w:pBdr>
          <w:bottom w:val="single" w:sz="6" w:space="0" w:color="D6DDB9"/>
        </w:pBdr>
        <w:spacing w:before="0" w:beforeAutospacing="0" w:after="0" w:afterAutospacing="0"/>
        <w:ind w:left="150" w:right="150"/>
        <w:jc w:val="center"/>
        <w:rPr>
          <w:rFonts w:ascii="Monotype Corsiva" w:hAnsi="Monotype Corsiva"/>
          <w:color w:val="4472C4" w:themeColor="accent5"/>
          <w:sz w:val="96"/>
          <w:szCs w:val="96"/>
        </w:rPr>
      </w:pPr>
      <w:r w:rsidRPr="00707EC1">
        <w:rPr>
          <w:rFonts w:ascii="Monotype Corsiva" w:hAnsi="Monotype Corsiva"/>
          <w:color w:val="4472C4" w:themeColor="accent5"/>
          <w:sz w:val="96"/>
          <w:szCs w:val="96"/>
        </w:rPr>
        <w:t>Консультация</w:t>
      </w:r>
    </w:p>
    <w:p w14:paraId="57D1735F" w14:textId="77777777" w:rsidR="00857086" w:rsidRPr="00707EC1" w:rsidRDefault="00857086" w:rsidP="00857086">
      <w:pPr>
        <w:pStyle w:val="1"/>
        <w:pBdr>
          <w:bottom w:val="single" w:sz="6" w:space="0" w:color="D6DDB9"/>
        </w:pBdr>
        <w:spacing w:before="0" w:beforeAutospacing="0" w:after="0" w:afterAutospacing="0"/>
        <w:ind w:left="150" w:right="150"/>
        <w:jc w:val="center"/>
        <w:rPr>
          <w:rFonts w:ascii="Monotype Corsiva" w:hAnsi="Monotype Corsiva"/>
          <w:color w:val="4472C4" w:themeColor="accent5"/>
          <w:sz w:val="96"/>
          <w:szCs w:val="96"/>
        </w:rPr>
      </w:pPr>
      <w:r w:rsidRPr="00707EC1">
        <w:rPr>
          <w:rFonts w:ascii="Monotype Corsiva" w:hAnsi="Monotype Corsiva"/>
          <w:color w:val="4472C4" w:themeColor="accent5"/>
          <w:sz w:val="96"/>
          <w:szCs w:val="96"/>
        </w:rPr>
        <w:t>для родителей.</w:t>
      </w:r>
    </w:p>
    <w:p w14:paraId="1943F315" w14:textId="77777777" w:rsidR="00857086" w:rsidRDefault="00857086" w:rsidP="00857086">
      <w:pPr>
        <w:pStyle w:val="1"/>
        <w:pBdr>
          <w:bottom w:val="single" w:sz="6" w:space="0" w:color="D6DDB9"/>
        </w:pBdr>
        <w:spacing w:before="0" w:beforeAutospacing="0" w:after="0" w:afterAutospacing="0"/>
        <w:ind w:left="150" w:right="150"/>
        <w:jc w:val="center"/>
        <w:rPr>
          <w:rFonts w:ascii="Comic Sans MS" w:hAnsi="Comic Sans MS"/>
          <w:color w:val="FF0000"/>
          <w:sz w:val="96"/>
          <w:szCs w:val="96"/>
        </w:rPr>
      </w:pPr>
      <w:r w:rsidRPr="00707EC1">
        <w:rPr>
          <w:rFonts w:ascii="Comic Sans MS" w:hAnsi="Comic Sans MS"/>
          <w:color w:val="FF0000"/>
          <w:sz w:val="96"/>
          <w:szCs w:val="96"/>
        </w:rPr>
        <w:t xml:space="preserve">«Пожарная безопасность </w:t>
      </w:r>
    </w:p>
    <w:p w14:paraId="5ED131DC" w14:textId="77777777" w:rsidR="00857086" w:rsidRPr="00AA21C5" w:rsidRDefault="00857086" w:rsidP="00857086">
      <w:pPr>
        <w:pStyle w:val="1"/>
        <w:pBdr>
          <w:bottom w:val="single" w:sz="6" w:space="0" w:color="D6DDB9"/>
        </w:pBdr>
        <w:spacing w:before="0" w:beforeAutospacing="0" w:after="0" w:afterAutospacing="0"/>
        <w:ind w:left="150" w:right="150"/>
        <w:jc w:val="center"/>
        <w:rPr>
          <w:rFonts w:ascii="Comic Sans MS" w:hAnsi="Comic Sans MS"/>
          <w:color w:val="FF0000"/>
          <w:sz w:val="96"/>
          <w:szCs w:val="96"/>
        </w:rPr>
      </w:pPr>
      <w:r w:rsidRPr="00707EC1">
        <w:rPr>
          <w:rFonts w:ascii="Comic Sans MS" w:hAnsi="Comic Sans MS"/>
          <w:color w:val="FF0000"/>
          <w:sz w:val="96"/>
          <w:szCs w:val="96"/>
        </w:rPr>
        <w:t>для детей»</w:t>
      </w:r>
    </w:p>
    <w:p w14:paraId="1A72BED5" w14:textId="77777777" w:rsidR="00857086" w:rsidRDefault="00857086" w:rsidP="00857086">
      <w:pPr>
        <w:pStyle w:val="a4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</w:t>
      </w:r>
      <w:r>
        <w:rPr>
          <w:noProof/>
        </w:rPr>
        <w:drawing>
          <wp:inline distT="0" distB="0" distL="0" distR="0" wp14:anchorId="07D9DF1F" wp14:editId="4C514A94">
            <wp:extent cx="4933950" cy="3457187"/>
            <wp:effectExtent l="0" t="0" r="0" b="0"/>
            <wp:docPr id="2" name="Рисунок 2" descr="https://s.fishki.net/upload/users/2016/02/19/937966/b90a85d7b8693e54fda301974d55da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.fishki.net/upload/users/2016/02/19/937966/b90a85d7b8693e54fda301974d55dac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35032" cy="3457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0FB929" w14:textId="77777777" w:rsidR="00857086" w:rsidRDefault="00857086" w:rsidP="00857086">
      <w:pPr>
        <w:pStyle w:val="a4"/>
        <w:spacing w:before="0" w:beforeAutospacing="0" w:after="0" w:afterAutospacing="0"/>
        <w:rPr>
          <w:color w:val="444444"/>
          <w:sz w:val="28"/>
          <w:szCs w:val="28"/>
        </w:rPr>
      </w:pPr>
    </w:p>
    <w:p w14:paraId="593F342F" w14:textId="77777777" w:rsidR="00857086" w:rsidRDefault="00857086" w:rsidP="00857086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</w:p>
    <w:p w14:paraId="68C1C431" w14:textId="77777777" w:rsidR="00857086" w:rsidRDefault="00857086" w:rsidP="00857086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5A6F0F2" wp14:editId="5076644E">
            <wp:simplePos x="0" y="0"/>
            <wp:positionH relativeFrom="column">
              <wp:posOffset>-1009650</wp:posOffset>
            </wp:positionH>
            <wp:positionV relativeFrom="paragraph">
              <wp:posOffset>-658495</wp:posOffset>
            </wp:positionV>
            <wp:extent cx="7419975" cy="10544175"/>
            <wp:effectExtent l="0" t="0" r="9525" b="9525"/>
            <wp:wrapNone/>
            <wp:docPr id="10" name="Рисунок 10" descr="https://ds05.infourok.ru/uploads/ex/08a3/001194d2-2ff08c1e/hello_html_f8add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5.infourok.ru/uploads/ex/08a3/001194d2-2ff08c1e/hello_html_f8add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072D3" w14:textId="77777777" w:rsidR="00857086" w:rsidRDefault="00857086" w:rsidP="00857086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</w:p>
    <w:p w14:paraId="7C91FF7C" w14:textId="77777777" w:rsidR="00857086" w:rsidRPr="007442B8" w:rsidRDefault="00857086" w:rsidP="00857086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14:paraId="08033B8D" w14:textId="77777777" w:rsidR="00857086" w:rsidRPr="007442B8" w:rsidRDefault="00857086" w:rsidP="00857086">
      <w:pPr>
        <w:pStyle w:val="a4"/>
        <w:spacing w:before="0" w:beforeAutospacing="0" w:after="0" w:afterAutospacing="0"/>
        <w:jc w:val="center"/>
        <w:rPr>
          <w:rStyle w:val="a3"/>
          <w:color w:val="FF0000"/>
          <w:sz w:val="32"/>
          <w:szCs w:val="32"/>
        </w:rPr>
      </w:pPr>
      <w:r w:rsidRPr="007442B8">
        <w:rPr>
          <w:rStyle w:val="a3"/>
          <w:color w:val="FF0000"/>
          <w:sz w:val="32"/>
          <w:szCs w:val="32"/>
        </w:rPr>
        <w:t>Помните!</w:t>
      </w:r>
    </w:p>
    <w:p w14:paraId="7F103B4E" w14:textId="77777777" w:rsidR="00857086" w:rsidRPr="007442B8" w:rsidRDefault="00857086" w:rsidP="00857086">
      <w:pPr>
        <w:pStyle w:val="a4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7442B8">
        <w:rPr>
          <w:rStyle w:val="a3"/>
          <w:color w:val="FF0000"/>
          <w:sz w:val="32"/>
          <w:szCs w:val="32"/>
        </w:rPr>
        <w:t>Чтобы не возник пожар, осторожно обращайтесь с огнем.</w:t>
      </w:r>
    </w:p>
    <w:p w14:paraId="2CC00A2F" w14:textId="77777777" w:rsidR="00857086" w:rsidRPr="007442B8" w:rsidRDefault="00857086" w:rsidP="00857086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Все вы знаете, что «спички детям не игрушка. И это действительно так. Не балуйтесь со спичками, и не давайте шалить подобным образом своим друзьям.</w:t>
      </w:r>
    </w:p>
    <w:p w14:paraId="5E5387D0" w14:textId="77777777" w:rsidR="00857086" w:rsidRPr="007442B8" w:rsidRDefault="00857086" w:rsidP="00857086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Без присутствия взрослых не зажигайте спички и свечи.</w:t>
      </w:r>
    </w:p>
    <w:p w14:paraId="458E0F21" w14:textId="77777777" w:rsidR="00857086" w:rsidRPr="007442B8" w:rsidRDefault="00857086" w:rsidP="00857086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Подвалы, сараи и чердаки – не лучшие места для игр, а тем более, если эти игры с огнем.</w:t>
      </w:r>
    </w:p>
    <w:p w14:paraId="75E73349" w14:textId="77777777" w:rsidR="00857086" w:rsidRPr="007442B8" w:rsidRDefault="00857086" w:rsidP="00857086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В темное время суток не ходите по деревянным постройкам, а если все же придется – воспользуйтесь электрическим фонариком.</w:t>
      </w:r>
    </w:p>
    <w:p w14:paraId="41A7709B" w14:textId="77777777" w:rsidR="00857086" w:rsidRPr="007442B8" w:rsidRDefault="00857086" w:rsidP="00857086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14:paraId="4F97B22A" w14:textId="77777777" w:rsidR="00857086" w:rsidRPr="007442B8" w:rsidRDefault="00857086" w:rsidP="00857086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Игры с электронагревательными приборами опасны для здоровья, а, в некоторых случаях, и для жизни.</w:t>
      </w:r>
    </w:p>
    <w:p w14:paraId="099AD685" w14:textId="77777777" w:rsidR="00857086" w:rsidRPr="007442B8" w:rsidRDefault="00857086" w:rsidP="00857086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Правила никогда нельзя забывать. Рассказывайте о них своим товарищам и требуйте, чтобы они их тоже соблюдали. Так вы можете спасти свой дом, школу и другие помещения от возгорания, и окажете неоценимую помощь в деле предупреждения пожаров работникам противопожарной службы.</w:t>
      </w:r>
    </w:p>
    <w:p w14:paraId="142456F4" w14:textId="77777777" w:rsidR="00857086" w:rsidRPr="007442B8" w:rsidRDefault="00857086" w:rsidP="00857086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Однако не всегда удается предотвратить пожар. Случается, что независимо от наших стараний по профилактике пожаров, возгорание все же происходит. 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</w:t>
      </w:r>
    </w:p>
    <w:p w14:paraId="51288FAD" w14:textId="77777777" w:rsidR="00857086" w:rsidRPr="007442B8" w:rsidRDefault="00857086" w:rsidP="00857086">
      <w:pPr>
        <w:pStyle w:val="a4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7442B8">
        <w:rPr>
          <w:rStyle w:val="a3"/>
          <w:color w:val="FF0000"/>
          <w:sz w:val="32"/>
          <w:szCs w:val="32"/>
        </w:rPr>
        <w:t>Хорошенько заучите, и никогда не забывайте правила, которые помогут вам, если вдруг случится пожар:</w:t>
      </w:r>
    </w:p>
    <w:p w14:paraId="1C1CD32A" w14:textId="77777777" w:rsidR="00857086" w:rsidRPr="007442B8" w:rsidRDefault="00857086" w:rsidP="00857086">
      <w:pPr>
        <w:numPr>
          <w:ilvl w:val="0"/>
          <w:numId w:val="1"/>
        </w:numPr>
        <w:ind w:left="48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14:paraId="18DDBAA4" w14:textId="77777777" w:rsidR="00857086" w:rsidRPr="007442B8" w:rsidRDefault="00857086" w:rsidP="00857086">
      <w:pPr>
        <w:numPr>
          <w:ilvl w:val="0"/>
          <w:numId w:val="1"/>
        </w:numPr>
        <w:ind w:left="48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Даже одна маленькая искорка может стать причиной большого пожара. Поэтому не допускайте возникновения даже небольшого огня в помещении.</w:t>
      </w:r>
    </w:p>
    <w:p w14:paraId="0D4DEAE4" w14:textId="77777777" w:rsidR="00857086" w:rsidRPr="007442B8" w:rsidRDefault="00857086" w:rsidP="00857086">
      <w:pPr>
        <w:numPr>
          <w:ilvl w:val="0"/>
          <w:numId w:val="1"/>
        </w:numPr>
        <w:ind w:left="48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Оставшись в квартире один, не включай телевизор.</w:t>
      </w:r>
    </w:p>
    <w:p w14:paraId="0138E0FB" w14:textId="77777777" w:rsidR="00857086" w:rsidRPr="007442B8" w:rsidRDefault="00857086" w:rsidP="00857086">
      <w:pPr>
        <w:numPr>
          <w:ilvl w:val="0"/>
          <w:numId w:val="1"/>
        </w:numPr>
        <w:ind w:left="48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Если в квартире начался пожар, а взрослых нет, убегай подальше от огня. Если квартира не закрыта, не задумываясь, уходи из квартиры.</w:t>
      </w:r>
    </w:p>
    <w:p w14:paraId="7E1BC0D7" w14:textId="77777777" w:rsidR="00857086" w:rsidRPr="007442B8" w:rsidRDefault="00857086" w:rsidP="00857086">
      <w:pPr>
        <w:numPr>
          <w:ilvl w:val="0"/>
          <w:numId w:val="1"/>
        </w:numPr>
        <w:ind w:left="48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Убегая из горящей комнаты, не забудь закрыть дверь, чтобы огонь не распространился по всей квартире.</w:t>
      </w:r>
    </w:p>
    <w:p w14:paraId="09C1F923" w14:textId="77777777" w:rsidR="00857086" w:rsidRDefault="00857086" w:rsidP="00857086">
      <w:pPr>
        <w:numPr>
          <w:ilvl w:val="0"/>
          <w:numId w:val="1"/>
        </w:numPr>
        <w:ind w:left="480"/>
        <w:rPr>
          <w:b/>
          <w:color w:val="444444"/>
          <w:sz w:val="28"/>
          <w:szCs w:val="28"/>
        </w:rPr>
      </w:pPr>
    </w:p>
    <w:p w14:paraId="717F6A7C" w14:textId="77777777" w:rsidR="00857086" w:rsidRDefault="00857086" w:rsidP="00857086">
      <w:pPr>
        <w:ind w:left="480"/>
        <w:rPr>
          <w:b/>
          <w:color w:val="444444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8F2EFDB" wp14:editId="4AE89780">
            <wp:simplePos x="0" y="0"/>
            <wp:positionH relativeFrom="column">
              <wp:posOffset>-981075</wp:posOffset>
            </wp:positionH>
            <wp:positionV relativeFrom="paragraph">
              <wp:posOffset>-659765</wp:posOffset>
            </wp:positionV>
            <wp:extent cx="7419975" cy="10544175"/>
            <wp:effectExtent l="0" t="0" r="9525" b="9525"/>
            <wp:wrapNone/>
            <wp:docPr id="12" name="Рисунок 12" descr="https://ds05.infourok.ru/uploads/ex/08a3/001194d2-2ff08c1e/hello_html_f8add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5.infourok.ru/uploads/ex/08a3/001194d2-2ff08c1e/hello_html_f8add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50EC8" w14:textId="77777777" w:rsidR="00857086" w:rsidRDefault="00857086" w:rsidP="00857086">
      <w:pPr>
        <w:ind w:left="480"/>
        <w:rPr>
          <w:b/>
          <w:color w:val="444444"/>
          <w:sz w:val="28"/>
          <w:szCs w:val="28"/>
        </w:rPr>
      </w:pPr>
    </w:p>
    <w:p w14:paraId="68B4F2AF" w14:textId="77777777" w:rsidR="00857086" w:rsidRPr="002C261E" w:rsidRDefault="00857086" w:rsidP="00857086">
      <w:pPr>
        <w:numPr>
          <w:ilvl w:val="0"/>
          <w:numId w:val="1"/>
        </w:numPr>
        <w:ind w:left="48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Если дверь дома закрыта, и выйти нет никакой возможност</w:t>
      </w:r>
      <w:r>
        <w:rPr>
          <w:b/>
          <w:color w:val="444444"/>
          <w:sz w:val="28"/>
          <w:szCs w:val="28"/>
        </w:rPr>
        <w:t>и, кричи в окно, зови на помощь</w:t>
      </w:r>
    </w:p>
    <w:p w14:paraId="00CF1039" w14:textId="77777777" w:rsidR="00857086" w:rsidRPr="007442B8" w:rsidRDefault="00857086" w:rsidP="00857086">
      <w:pPr>
        <w:numPr>
          <w:ilvl w:val="0"/>
          <w:numId w:val="1"/>
        </w:numPr>
        <w:ind w:left="48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</w:p>
    <w:p w14:paraId="22AE1CB9" w14:textId="77777777" w:rsidR="00857086" w:rsidRPr="007442B8" w:rsidRDefault="00857086" w:rsidP="00857086">
      <w:pPr>
        <w:numPr>
          <w:ilvl w:val="0"/>
          <w:numId w:val="1"/>
        </w:numPr>
        <w:ind w:left="48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Если вы обожгли на огне руку, подставьте ее под поток холодной воды, и зовите взрослых на помощь.</w:t>
      </w:r>
    </w:p>
    <w:p w14:paraId="0C9099A9" w14:textId="77777777" w:rsidR="00857086" w:rsidRPr="007442B8" w:rsidRDefault="00857086" w:rsidP="00857086">
      <w:pPr>
        <w:numPr>
          <w:ilvl w:val="0"/>
          <w:numId w:val="1"/>
        </w:numPr>
        <w:ind w:left="48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Если загорелась ваша одежда, падайте на землю или пол, и катайтесь по нему, пока огонь полностью не погаснет.</w:t>
      </w:r>
    </w:p>
    <w:p w14:paraId="2263AD12" w14:textId="77777777" w:rsidR="00857086" w:rsidRPr="007442B8" w:rsidRDefault="00857086" w:rsidP="00857086">
      <w:pPr>
        <w:numPr>
          <w:ilvl w:val="0"/>
          <w:numId w:val="1"/>
        </w:numPr>
        <w:ind w:left="48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Если пожар в вашем подъезде, не выходите из квартиры. Откройте балкон, окно или хотя бы форточку и зовите на помощь.</w:t>
      </w:r>
    </w:p>
    <w:p w14:paraId="64F33E00" w14:textId="77777777" w:rsidR="00857086" w:rsidRPr="007442B8" w:rsidRDefault="00857086" w:rsidP="00857086">
      <w:pPr>
        <w:numPr>
          <w:ilvl w:val="0"/>
          <w:numId w:val="1"/>
        </w:numPr>
        <w:ind w:left="48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Если в доме пожар, не пользуйтесь лифтом. Он может остановиться между этажами, а вы окажетесь в самой настоящей ловушке.</w:t>
      </w:r>
    </w:p>
    <w:p w14:paraId="629E7FDE" w14:textId="77777777" w:rsidR="00857086" w:rsidRPr="007442B8" w:rsidRDefault="00857086" w:rsidP="00857086">
      <w:pPr>
        <w:pStyle w:val="a4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  <w:r w:rsidRPr="007442B8">
        <w:rPr>
          <w:rStyle w:val="a3"/>
          <w:color w:val="FF0000"/>
          <w:sz w:val="28"/>
          <w:szCs w:val="28"/>
        </w:rPr>
        <w:t>Тушить пожар – дело взрослых, но вызвать пожарников может любой ребенок.</w:t>
      </w:r>
      <w:r w:rsidRPr="007442B8">
        <w:rPr>
          <w:b/>
          <w:color w:val="FF0000"/>
          <w:sz w:val="28"/>
          <w:szCs w:val="28"/>
        </w:rPr>
        <w:t> </w:t>
      </w:r>
    </w:p>
    <w:p w14:paraId="759C6586" w14:textId="77777777" w:rsidR="00857086" w:rsidRPr="007442B8" w:rsidRDefault="00857086" w:rsidP="00857086">
      <w:pPr>
        <w:pStyle w:val="a4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Хорошенько заучите номер пожарной охраны. Он не сложный </w:t>
      </w:r>
      <w:r w:rsidRPr="007442B8">
        <w:rPr>
          <w:rStyle w:val="a3"/>
          <w:color w:val="444444"/>
          <w:sz w:val="28"/>
          <w:szCs w:val="28"/>
        </w:rPr>
        <w:t>«01»</w:t>
      </w:r>
      <w:r w:rsidRPr="007442B8">
        <w:rPr>
          <w:b/>
          <w:color w:val="444444"/>
          <w:sz w:val="28"/>
          <w:szCs w:val="28"/>
        </w:rPr>
        <w:t>. А если у вас есть сотовый телефон, набирайте </w:t>
      </w:r>
      <w:r w:rsidRPr="007442B8">
        <w:rPr>
          <w:rStyle w:val="a3"/>
          <w:color w:val="444444"/>
          <w:sz w:val="28"/>
          <w:szCs w:val="28"/>
        </w:rPr>
        <w:t>«112»</w:t>
      </w:r>
      <w:r w:rsidRPr="007442B8">
        <w:rPr>
          <w:b/>
          <w:color w:val="444444"/>
          <w:sz w:val="28"/>
          <w:szCs w:val="28"/>
        </w:rPr>
        <w:t>, </w:t>
      </w:r>
      <w:r w:rsidRPr="007442B8">
        <w:rPr>
          <w:rStyle w:val="a3"/>
          <w:color w:val="444444"/>
          <w:sz w:val="28"/>
          <w:szCs w:val="28"/>
        </w:rPr>
        <w:t>четко и спокойно произнесите свое имя и адрес, опишите ситуацию</w:t>
      </w:r>
      <w:r w:rsidRPr="007442B8">
        <w:rPr>
          <w:b/>
          <w:color w:val="444444"/>
          <w:sz w:val="28"/>
          <w:szCs w:val="28"/>
        </w:rPr>
        <w:t>, и будьте уверены, к вам на помощь придут обязательно.</w:t>
      </w:r>
    </w:p>
    <w:p w14:paraId="0BEFCBE1" w14:textId="77777777" w:rsidR="00857086" w:rsidRPr="007442B8" w:rsidRDefault="00857086" w:rsidP="00857086">
      <w:pPr>
        <w:pStyle w:val="a4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  <w:r w:rsidRPr="007442B8">
        <w:rPr>
          <w:b/>
          <w:noProof/>
        </w:rPr>
        <w:drawing>
          <wp:inline distT="0" distB="0" distL="0" distR="0" wp14:anchorId="5808D567" wp14:editId="65EFAA54">
            <wp:extent cx="5940425" cy="4263879"/>
            <wp:effectExtent l="0" t="0" r="3175" b="3810"/>
            <wp:docPr id="7" name="Рисунок 7" descr="https://pbs.twimg.com/media/D6neun_W4AE3zuo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bs.twimg.com/media/D6neun_W4AE3zuo.jpg:large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3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96D3682" w14:textId="77777777" w:rsidR="00857086" w:rsidRPr="007442B8" w:rsidRDefault="00857086" w:rsidP="00857086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 </w:t>
      </w:r>
    </w:p>
    <w:p w14:paraId="3DD0BC71" w14:textId="77777777" w:rsidR="00E96CF0" w:rsidRPr="00857086" w:rsidRDefault="00857086" w:rsidP="00857086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 </w:t>
      </w:r>
    </w:p>
    <w:sectPr w:rsidR="00E96CF0" w:rsidRPr="0085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13E80"/>
    <w:multiLevelType w:val="multilevel"/>
    <w:tmpl w:val="C512E0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AA"/>
    <w:rsid w:val="00635552"/>
    <w:rsid w:val="00857086"/>
    <w:rsid w:val="00C650AA"/>
    <w:rsid w:val="00E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5E97"/>
  <w15:chartTrackingRefBased/>
  <w15:docId w15:val="{DD9860EC-FECB-4367-B5BD-1D948564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70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57086"/>
    <w:rPr>
      <w:b/>
      <w:bCs/>
    </w:rPr>
  </w:style>
  <w:style w:type="paragraph" w:styleId="a4">
    <w:name w:val="Normal (Web)"/>
    <w:basedOn w:val="a"/>
    <w:uiPriority w:val="99"/>
    <w:rsid w:val="008570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</cp:revision>
  <dcterms:created xsi:type="dcterms:W3CDTF">2020-08-12T16:15:00Z</dcterms:created>
  <dcterms:modified xsi:type="dcterms:W3CDTF">2020-08-12T16:15:00Z</dcterms:modified>
</cp:coreProperties>
</file>