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AA808" w14:textId="77777777" w:rsidR="001432A2" w:rsidRDefault="001432A2" w:rsidP="001432A2">
      <w:pPr>
        <w:pStyle w:val="c1"/>
        <w:shd w:val="clear" w:color="auto" w:fill="FFFFFF"/>
        <w:spacing w:before="0" w:beforeAutospacing="0" w:after="0" w:afterAutospacing="0"/>
        <w:ind w:left="709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</w:p>
    <w:p w14:paraId="48AD4509" w14:textId="77777777" w:rsidR="001432A2" w:rsidRPr="001432A2" w:rsidRDefault="001432A2" w:rsidP="001432A2">
      <w:pPr>
        <w:pStyle w:val="c1"/>
        <w:shd w:val="clear" w:color="auto" w:fill="FFFFFF"/>
        <w:spacing w:before="0" w:beforeAutospacing="0" w:after="0" w:afterAutospacing="0"/>
        <w:ind w:left="709"/>
        <w:jc w:val="center"/>
        <w:rPr>
          <w:rStyle w:val="c3"/>
          <w:b/>
          <w:bCs/>
          <w:i/>
          <w:iCs/>
          <w:color w:val="000000"/>
          <w:sz w:val="36"/>
          <w:szCs w:val="36"/>
        </w:rPr>
      </w:pPr>
      <w:r w:rsidRPr="001432A2">
        <w:rPr>
          <w:rStyle w:val="c3"/>
          <w:b/>
          <w:bCs/>
          <w:i/>
          <w:iCs/>
          <w:color w:val="000000"/>
          <w:sz w:val="36"/>
          <w:szCs w:val="36"/>
        </w:rPr>
        <w:t>Консультация для родителей</w:t>
      </w:r>
    </w:p>
    <w:p w14:paraId="3A3E51BF" w14:textId="77777777" w:rsidR="0042387F" w:rsidRPr="001432A2" w:rsidRDefault="0042387F" w:rsidP="001432A2">
      <w:pPr>
        <w:pStyle w:val="c1"/>
        <w:shd w:val="clear" w:color="auto" w:fill="FFFFFF"/>
        <w:spacing w:before="0" w:beforeAutospacing="0" w:after="0" w:afterAutospacing="0"/>
        <w:ind w:left="709"/>
        <w:jc w:val="center"/>
        <w:rPr>
          <w:rFonts w:ascii="Calibri" w:hAnsi="Calibri" w:cs="Calibri"/>
          <w:color w:val="000000"/>
          <w:sz w:val="36"/>
          <w:szCs w:val="36"/>
        </w:rPr>
      </w:pPr>
      <w:r w:rsidRPr="001432A2">
        <w:rPr>
          <w:rStyle w:val="c3"/>
          <w:b/>
          <w:bCs/>
          <w:i/>
          <w:iCs/>
          <w:color w:val="000000"/>
          <w:sz w:val="36"/>
          <w:szCs w:val="36"/>
        </w:rPr>
        <w:t>«Музыкальная лаборатория» и «Музыкальная гостиная» как новые формы организации музыкальной деятельности дошкольников</w:t>
      </w:r>
    </w:p>
    <w:p w14:paraId="03D2E04F" w14:textId="77777777" w:rsidR="0042387F" w:rsidRDefault="0042387F" w:rsidP="001432A2">
      <w:pPr>
        <w:pStyle w:val="c1"/>
        <w:shd w:val="clear" w:color="auto" w:fill="FFFFFF"/>
        <w:spacing w:before="0" w:beforeAutospacing="0" w:after="0" w:afterAutospacing="0"/>
        <w:ind w:left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«Музыкальная лаборатория» и «Музыкальная гостиная» как новые формы организации музыкальной деятельности дошкольников позволяют в полной мере реализовать весь круг задач музыкального воспитания и развития дошкольников в соответствии с ФГОС ДО.</w:t>
      </w:r>
    </w:p>
    <w:p w14:paraId="4BF3FAF5" w14:textId="77777777" w:rsidR="00451AD8" w:rsidRDefault="0042387F" w:rsidP="001432A2">
      <w:pPr>
        <w:pStyle w:val="c1"/>
        <w:shd w:val="clear" w:color="auto" w:fill="FFFFFF"/>
        <w:spacing w:before="0" w:beforeAutospacing="0" w:after="0" w:afterAutospacing="0"/>
        <w:ind w:left="709"/>
        <w:jc w:val="both"/>
        <w:rPr>
          <w:rStyle w:val="c0"/>
          <w:color w:val="000000"/>
          <w:sz w:val="28"/>
          <w:szCs w:val="28"/>
        </w:rPr>
      </w:pPr>
      <w:r w:rsidRPr="001432A2">
        <w:rPr>
          <w:rStyle w:val="c0"/>
          <w:b/>
          <w:i/>
          <w:color w:val="000000"/>
          <w:sz w:val="28"/>
          <w:szCs w:val="28"/>
        </w:rPr>
        <w:t>Целью</w:t>
      </w:r>
      <w:r>
        <w:rPr>
          <w:rStyle w:val="c0"/>
          <w:color w:val="000000"/>
          <w:sz w:val="28"/>
          <w:szCs w:val="28"/>
        </w:rPr>
        <w:t xml:space="preserve"> занятий в «Музыкальной лаборатории» является развитие познавательной активности, любознательности, стремления к самостоятельному познанию и размышлению.</w:t>
      </w:r>
    </w:p>
    <w:p w14:paraId="69EF750C" w14:textId="77777777" w:rsidR="0042387F" w:rsidRDefault="0042387F" w:rsidP="001432A2">
      <w:pPr>
        <w:pStyle w:val="c1"/>
        <w:shd w:val="clear" w:color="auto" w:fill="FFFFFF"/>
        <w:spacing w:before="0" w:beforeAutospacing="0" w:after="0" w:afterAutospacing="0"/>
        <w:ind w:left="709"/>
        <w:jc w:val="both"/>
        <w:rPr>
          <w:rFonts w:ascii="Calibri" w:hAnsi="Calibri" w:cs="Calibri"/>
          <w:color w:val="000000"/>
          <w:sz w:val="22"/>
          <w:szCs w:val="22"/>
        </w:rPr>
      </w:pPr>
      <w:r w:rsidRPr="001432A2">
        <w:rPr>
          <w:rStyle w:val="c0"/>
          <w:b/>
          <w:i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 xml:space="preserve"> экспериментировать со звуками, создавая свои собственные мелодии и ритмы, развивать тонкость и чуткость тембрового слуха, тренировать чувство метроритма, выработать стойкий интерес к музыке.</w:t>
      </w:r>
    </w:p>
    <w:p w14:paraId="226A4AB7" w14:textId="77777777" w:rsidR="0042387F" w:rsidRDefault="0042387F" w:rsidP="001432A2">
      <w:pPr>
        <w:pStyle w:val="c1"/>
        <w:shd w:val="clear" w:color="auto" w:fill="FFFFFF"/>
        <w:spacing w:before="0" w:beforeAutospacing="0" w:after="0" w:afterAutospacing="0"/>
        <w:ind w:left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Занятия в «Музыкальной лаборатории» способствуют развитию у детей познавательной активности, любознательности, стремления к самостоятельному познанию и размышлению, умению экспериментировать со звуками, создавая свои собственные мелодии и ритмы, развивают тонкость и чуткость тембрового слуха, тренируют чувство метроритма, вырабатывают стойкий интерес к музыке. На таких занятиях дети знакомятся со свойствами звуков, их разнообразием, участвуют в опытах и экспериментах с разнообразными звуками, ритмами, музыкальными инструментами, полученные знания воплощают в своей творческой деятельности, развивают фантазию и изобретательность в </w:t>
      </w:r>
      <w:proofErr w:type="spellStart"/>
      <w:r>
        <w:rPr>
          <w:rStyle w:val="c0"/>
          <w:color w:val="000000"/>
          <w:sz w:val="28"/>
          <w:szCs w:val="28"/>
        </w:rPr>
        <w:t>звукотворчестве</w:t>
      </w:r>
      <w:proofErr w:type="spellEnd"/>
      <w:r>
        <w:rPr>
          <w:rStyle w:val="c0"/>
          <w:color w:val="000000"/>
          <w:sz w:val="28"/>
          <w:szCs w:val="28"/>
        </w:rPr>
        <w:t>. Овладение дошкольниками разными способами познания, в том числе и музыкальным экспериментированием, способствует развитию активной, самостоятельной, творческой личности и вырабатывает стойкий интерес к музыкальному искусству.</w:t>
      </w:r>
    </w:p>
    <w:p w14:paraId="62C123E6" w14:textId="77777777" w:rsidR="0042387F" w:rsidRDefault="0042387F" w:rsidP="001432A2">
      <w:pPr>
        <w:pStyle w:val="c1"/>
        <w:shd w:val="clear" w:color="auto" w:fill="FFFFFF"/>
        <w:spacing w:before="0" w:beforeAutospacing="0" w:after="0" w:afterAutospacing="0"/>
        <w:ind w:left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Значение музыкальных экспериментов для интеллектуального развития детей неоспоримо — они концентрируют внимание, активизируют память, являются показателем постоянного интереса дошкольников к музыкальной деятельности.</w:t>
      </w:r>
    </w:p>
    <w:p w14:paraId="268B0B18" w14:textId="77777777" w:rsidR="003A4CED" w:rsidRDefault="00451AD8" w:rsidP="001432A2">
      <w:pPr>
        <w:ind w:left="-993"/>
      </w:pPr>
      <w:r>
        <w:rPr>
          <w:noProof/>
        </w:rPr>
        <w:lastRenderedPageBreak/>
        <w:drawing>
          <wp:inline distT="0" distB="0" distL="0" distR="0" wp14:anchorId="0B5E1391" wp14:editId="332146FE">
            <wp:extent cx="11239500" cy="7553325"/>
            <wp:effectExtent l="0" t="0" r="0" b="9525"/>
            <wp:docPr id="1028" name="Picture 4" descr="Здравствуйте, дорогие ребята и родители! Давайте знакомится: я профессор муз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Здравствуйте, дорогие ребята и родители! Давайте знакомится: я профессор музы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557B5" w14:textId="77777777" w:rsidR="00451AD8" w:rsidRDefault="00451AD8" w:rsidP="001432A2">
      <w:pPr>
        <w:ind w:left="-993" w:hanging="141"/>
      </w:pPr>
      <w:r>
        <w:rPr>
          <w:noProof/>
        </w:rPr>
        <w:lastRenderedPageBreak/>
        <w:drawing>
          <wp:inline distT="0" distB="0" distL="0" distR="0" wp14:anchorId="1EAD4349" wp14:editId="77FB0628">
            <wp:extent cx="11410950" cy="7496175"/>
            <wp:effectExtent l="0" t="0" r="0" b="9525"/>
            <wp:docPr id="2050" name="Picture 2" descr=". А что мы будем изучать вы узнаете, отгадав мою загадку: Их нельзя увидеть 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. А что мы будем изучать вы узнаете, отгадав мою загадку: Их нельзя увидеть Н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0" cy="749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2993C" w14:textId="77777777" w:rsidR="00451AD8" w:rsidRDefault="00451AD8" w:rsidP="001432A2">
      <w:pPr>
        <w:ind w:left="-1134"/>
      </w:pPr>
      <w:r>
        <w:rPr>
          <w:noProof/>
        </w:rPr>
        <w:lastRenderedPageBreak/>
        <w:drawing>
          <wp:inline distT="0" distB="0" distL="0" distR="0" wp14:anchorId="74282709" wp14:editId="436E83DF">
            <wp:extent cx="11401425" cy="7543800"/>
            <wp:effectExtent l="0" t="0" r="9525" b="0"/>
            <wp:docPr id="3074" name="Picture 2" descr="https://ds05.infourok.ru/uploads/ex/01d2/0011c899-e5071d6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ds05.infourok.ru/uploads/ex/01d2/0011c899-e5071d67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425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D94DF" w14:textId="77777777" w:rsidR="00451AD8" w:rsidRDefault="00451AD8" w:rsidP="001432A2">
      <w:pPr>
        <w:ind w:left="-993" w:hanging="141"/>
      </w:pPr>
      <w:r>
        <w:rPr>
          <w:noProof/>
        </w:rPr>
        <w:lastRenderedPageBreak/>
        <w:drawing>
          <wp:inline distT="0" distB="0" distL="0" distR="0" wp14:anchorId="01C5E8BE" wp14:editId="207E75A0">
            <wp:extent cx="11449050" cy="7800975"/>
            <wp:effectExtent l="0" t="0" r="0" b="9525"/>
            <wp:docPr id="5122" name="Picture 2" descr="Все звуки очень любят играть в прятки, особенно с детьми. И сегодня мы попро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Все звуки очень любят играть в прятки, особенно с детьми. И сегодня мы попроб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0" cy="780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51571" w14:textId="77777777" w:rsidR="00451AD8" w:rsidRDefault="00451AD8" w:rsidP="001432A2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2E73423C" wp14:editId="16C0D0BD">
            <wp:extent cx="11201400" cy="7562850"/>
            <wp:effectExtent l="0" t="0" r="0" b="0"/>
            <wp:docPr id="6146" name="Picture 2" descr="Пора начинать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Пора начинать!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0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44F24" w14:textId="77777777" w:rsidR="00451AD8" w:rsidRDefault="00451AD8" w:rsidP="001432A2">
      <w:pPr>
        <w:ind w:left="567" w:hanging="567"/>
      </w:pPr>
      <w:r>
        <w:rPr>
          <w:noProof/>
        </w:rPr>
        <w:lastRenderedPageBreak/>
        <w:drawing>
          <wp:inline distT="0" distB="0" distL="0" distR="0" wp14:anchorId="7E14AD6F" wp14:editId="7A4E862A">
            <wp:extent cx="10601325" cy="7496175"/>
            <wp:effectExtent l="0" t="0" r="9525" b="9525"/>
            <wp:docPr id="7170" name="Picture 2" descr="Опыт 1. КАК ПЕРЕДАЕТСЯ ЗВУК Вам понадобятся: Небольшие пластиковые бутылки –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Опыт 1. КАК ПЕРЕДАЕТСЯ ЗВУК Вам понадобятся: Небольшие пластиковые бутылки –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9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CEFAC" w14:textId="77777777" w:rsidR="00451AD8" w:rsidRDefault="00451AD8" w:rsidP="001432A2">
      <w:pPr>
        <w:ind w:left="284" w:hanging="284"/>
      </w:pPr>
      <w:r>
        <w:rPr>
          <w:noProof/>
        </w:rPr>
        <w:lastRenderedPageBreak/>
        <w:drawing>
          <wp:inline distT="0" distB="0" distL="0" distR="0" wp14:anchorId="317DE96D" wp14:editId="4670D14A">
            <wp:extent cx="10658475" cy="7458075"/>
            <wp:effectExtent l="0" t="0" r="9525" b="9525"/>
            <wp:docPr id="8194" name="Picture 2" descr="5. Теперь сравните звуки, которые прошли через воздух (пустая бутылка), воду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5. Теперь сравните звуки, которые прошли через воздух (пустая бутылка), воду,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5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359EC" w14:textId="77777777" w:rsidR="00451AD8" w:rsidRDefault="001432A2">
      <w:r>
        <w:rPr>
          <w:noProof/>
        </w:rPr>
        <w:lastRenderedPageBreak/>
        <w:drawing>
          <wp:inline distT="0" distB="0" distL="0" distR="0" wp14:anchorId="7119E3CA" wp14:editId="0944A968">
            <wp:extent cx="10706100" cy="7200900"/>
            <wp:effectExtent l="0" t="0" r="0" b="0"/>
            <wp:docPr id="9218" name="Picture 2" descr="Опыт 2. ПОЮЩАЯ ТРУБОЧКА Вам понадобятся: коктейльные трубочки ножницы 1.Возь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Опыт 2. ПОЮЩАЯ ТРУБОЧКА Вам понадобятся: коктейльные трубочки ножницы 1.Возьм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241" cy="720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D94AB" w14:textId="77777777" w:rsidR="00451AD8" w:rsidRDefault="00451AD8" w:rsidP="001432A2">
      <w:pPr>
        <w:ind w:hanging="1134"/>
      </w:pPr>
    </w:p>
    <w:p w14:paraId="3CFD271C" w14:textId="77777777" w:rsidR="00451AD8" w:rsidRDefault="00451AD8" w:rsidP="001432A2">
      <w:pPr>
        <w:ind w:left="426" w:hanging="285"/>
      </w:pPr>
      <w:r>
        <w:rPr>
          <w:noProof/>
        </w:rPr>
        <w:lastRenderedPageBreak/>
        <w:drawing>
          <wp:inline distT="0" distB="0" distL="0" distR="0" wp14:anchorId="2A23B959" wp14:editId="378A5882">
            <wp:extent cx="11287125" cy="7524750"/>
            <wp:effectExtent l="0" t="0" r="9525" b="0"/>
            <wp:docPr id="10242" name="Picture 2" descr="5. Продолжайте дуть, но при этом отрезайте небольшие кусочки трубочки. Она 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5. Продолжайте дуть, но при этом отрезайте небольшие кусочки трубочки. Она ст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125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21F7B" w14:textId="77777777" w:rsidR="00451AD8" w:rsidRDefault="00451AD8">
      <w:r>
        <w:rPr>
          <w:noProof/>
        </w:rPr>
        <w:lastRenderedPageBreak/>
        <w:drawing>
          <wp:inline distT="0" distB="0" distL="0" distR="0" wp14:anchorId="51725083" wp14:editId="298790E6">
            <wp:extent cx="10601325" cy="7496175"/>
            <wp:effectExtent l="0" t="0" r="9525" b="9525"/>
            <wp:docPr id="11266" name="Picture 2" descr="Опыт 3. УШКИ НА МАКУШКЕ Вам понадобятся: Плотная бумага 2х цветов – желтый/з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Опыт 3. УШКИ НА МАКУШКЕ Вам понадобятся: Плотная бумага 2х цветов – желтый/зе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9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EA85E" w14:textId="77777777" w:rsidR="00451AD8" w:rsidRDefault="00451AD8">
      <w:r>
        <w:rPr>
          <w:noProof/>
        </w:rPr>
        <w:lastRenderedPageBreak/>
        <w:drawing>
          <wp:inline distT="0" distB="0" distL="0" distR="0" wp14:anchorId="50CEA331" wp14:editId="22576E43">
            <wp:extent cx="10648950" cy="6715125"/>
            <wp:effectExtent l="0" t="0" r="0" b="9525"/>
            <wp:docPr id="12290" name="Picture 2" descr="5.Сделайте две воронки большого размера из жёлтой бумаги и закрепите их к с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5.Сделайте две воронки большого размера из жёлтой бумаги и закрепите их к св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67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1AD8" w:rsidSect="001432A2">
      <w:pgSz w:w="16838" w:h="11906" w:orient="landscape"/>
      <w:pgMar w:top="0" w:right="395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C7F"/>
    <w:rsid w:val="000F2F9C"/>
    <w:rsid w:val="001432A2"/>
    <w:rsid w:val="003A4CED"/>
    <w:rsid w:val="0042387F"/>
    <w:rsid w:val="00451AD8"/>
    <w:rsid w:val="005F1C7F"/>
    <w:rsid w:val="0087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3CF70"/>
  <w15:docId w15:val="{112E26D0-0712-4970-BD43-CEC339EEB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23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2387F"/>
  </w:style>
  <w:style w:type="character" w:customStyle="1" w:styleId="c0">
    <w:name w:val="c0"/>
    <w:basedOn w:val="a0"/>
    <w:rsid w:val="00423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0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2DB12-2C06-452D-B9EC-133933A1C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79054</dc:creator>
  <cp:keywords/>
  <dc:description/>
  <cp:lastModifiedBy>Роман Школа</cp:lastModifiedBy>
  <cp:revision>2</cp:revision>
  <dcterms:created xsi:type="dcterms:W3CDTF">2022-03-02T15:47:00Z</dcterms:created>
  <dcterms:modified xsi:type="dcterms:W3CDTF">2022-03-02T15:47:00Z</dcterms:modified>
</cp:coreProperties>
</file>